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6A2" w:rsidRPr="00CB66A2" w:rsidRDefault="00CB66A2" w:rsidP="00CB66A2">
      <w:pPr>
        <w:shd w:val="clear" w:color="auto" w:fill="EBECDA"/>
        <w:spacing w:after="0" w:line="240" w:lineRule="auto"/>
        <w:rPr>
          <w:rFonts w:ascii="Arial" w:eastAsia="Times New Roman" w:hAnsi="Arial" w:cs="Arial"/>
          <w:color w:val="333333"/>
          <w:sz w:val="12"/>
          <w:szCs w:val="12"/>
        </w:rPr>
      </w:pPr>
      <w:r>
        <w:rPr>
          <w:rFonts w:ascii="Arial" w:eastAsia="Times New Roman" w:hAnsi="Arial" w:cs="Arial"/>
          <w:noProof/>
          <w:color w:val="1E5F99"/>
          <w:sz w:val="12"/>
          <w:szCs w:val="12"/>
        </w:rPr>
        <w:drawing>
          <wp:inline distT="0" distB="0" distL="0" distR="0">
            <wp:extent cx="4902200" cy="419100"/>
            <wp:effectExtent l="19050" t="0" r="0" b="0"/>
            <wp:docPr id="1" name="logo" descr="Home">
              <a:hlinkClick xmlns:a="http://schemas.openxmlformats.org/drawingml/2006/main" r:id="rId5"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ome">
                      <a:hlinkClick r:id="rId5" tooltip="&quot;Home&quot;"/>
                    </pic:cNvPr>
                    <pic:cNvPicPr>
                      <a:picLocks noChangeAspect="1" noChangeArrowheads="1"/>
                    </pic:cNvPicPr>
                  </pic:nvPicPr>
                  <pic:blipFill>
                    <a:blip r:embed="rId6" cstate="print"/>
                    <a:srcRect/>
                    <a:stretch>
                      <a:fillRect/>
                    </a:stretch>
                  </pic:blipFill>
                  <pic:spPr bwMode="auto">
                    <a:xfrm>
                      <a:off x="0" y="0"/>
                      <a:ext cx="4902200" cy="419100"/>
                    </a:xfrm>
                    <a:prstGeom prst="rect">
                      <a:avLst/>
                    </a:prstGeom>
                    <a:noFill/>
                    <a:ln w="9525">
                      <a:noFill/>
                      <a:miter lim="800000"/>
                      <a:headEnd/>
                      <a:tailEnd/>
                    </a:ln>
                  </pic:spPr>
                </pic:pic>
              </a:graphicData>
            </a:graphic>
          </wp:inline>
        </w:drawing>
      </w:r>
    </w:p>
    <w:p w:rsidR="00CB66A2" w:rsidRPr="00CB66A2" w:rsidRDefault="00CB66A2" w:rsidP="00CB66A2">
      <w:pPr>
        <w:shd w:val="clear" w:color="auto" w:fill="EBECDA"/>
        <w:spacing w:after="0" w:line="240" w:lineRule="auto"/>
        <w:jc w:val="center"/>
        <w:rPr>
          <w:rFonts w:ascii="Verdana" w:eastAsia="Times New Roman" w:hAnsi="Verdana" w:cs="Arial"/>
          <w:color w:val="013366"/>
          <w:sz w:val="12"/>
          <w:szCs w:val="12"/>
        </w:rPr>
      </w:pPr>
      <w:r w:rsidRPr="00CB66A2">
        <w:rPr>
          <w:rFonts w:ascii="Verdana" w:eastAsia="Times New Roman" w:hAnsi="Verdana" w:cs="Arial"/>
          <w:color w:val="013366"/>
          <w:sz w:val="12"/>
          <w:szCs w:val="12"/>
        </w:rPr>
        <w:t>A Publication of</w:t>
      </w:r>
      <w:hyperlink r:id="rId7" w:tgtFrame="_blank" w:history="1">
        <w:r w:rsidRPr="00CB66A2">
          <w:rPr>
            <w:rFonts w:ascii="Verdana" w:eastAsia="Times New Roman" w:hAnsi="Verdana" w:cs="Arial"/>
            <w:color w:val="013366"/>
            <w:sz w:val="12"/>
          </w:rPr>
          <w:t> </w:t>
        </w:r>
        <w:r w:rsidRPr="00CB66A2">
          <w:rPr>
            <w:rFonts w:ascii="Verdana" w:eastAsia="Times New Roman" w:hAnsi="Verdana" w:cs="Arial"/>
            <w:color w:val="013366"/>
            <w:sz w:val="12"/>
            <w:u w:val="single"/>
          </w:rPr>
          <w:t>Yale Center for the Study of Globalization</w:t>
        </w:r>
        <w:r w:rsidRPr="00CB66A2">
          <w:rPr>
            <w:rFonts w:ascii="Verdana" w:eastAsia="Times New Roman" w:hAnsi="Verdana" w:cs="Arial"/>
            <w:color w:val="013366"/>
            <w:sz w:val="12"/>
          </w:rPr>
          <w:t> </w:t>
        </w:r>
      </w:hyperlink>
    </w:p>
    <w:p w:rsidR="00CB66A2" w:rsidRPr="00CB66A2" w:rsidRDefault="00CB66A2" w:rsidP="00CB66A2">
      <w:pPr>
        <w:pBdr>
          <w:bottom w:val="single" w:sz="6" w:space="1" w:color="auto"/>
        </w:pBdr>
        <w:spacing w:after="0" w:line="240" w:lineRule="auto"/>
        <w:jc w:val="center"/>
        <w:rPr>
          <w:rFonts w:ascii="Arial" w:eastAsia="Times New Roman" w:hAnsi="Arial" w:cs="Arial"/>
          <w:vanish/>
          <w:sz w:val="16"/>
          <w:szCs w:val="16"/>
        </w:rPr>
      </w:pPr>
      <w:r w:rsidRPr="00CB66A2">
        <w:rPr>
          <w:rFonts w:ascii="Arial" w:eastAsia="Times New Roman" w:hAnsi="Arial" w:cs="Arial"/>
          <w:vanish/>
          <w:sz w:val="16"/>
          <w:szCs w:val="16"/>
        </w:rPr>
        <w:t>Top of Form</w:t>
      </w:r>
    </w:p>
    <w:p w:rsidR="00CB66A2" w:rsidRPr="00CB66A2" w:rsidRDefault="00CB66A2" w:rsidP="00CB66A2">
      <w:pPr>
        <w:shd w:val="clear" w:color="auto" w:fill="EBECDA"/>
        <w:spacing w:after="0" w:line="240" w:lineRule="auto"/>
        <w:rPr>
          <w:rFonts w:ascii="Arial" w:eastAsia="Times New Roman" w:hAnsi="Arial" w:cs="Arial"/>
          <w:color w:val="333333"/>
          <w:sz w:val="12"/>
          <w:szCs w:val="12"/>
        </w:rPr>
      </w:pPr>
      <w:r w:rsidRPr="00CB66A2">
        <w:rPr>
          <w:rFonts w:ascii="Arial" w:eastAsia="Times New Roman" w:hAnsi="Arial" w:cs="Arial"/>
          <w:color w:val="333333"/>
          <w:sz w:val="12"/>
          <w:szCs w:val="12"/>
        </w:rPr>
        <w:t>Search our Site:</w:t>
      </w:r>
    </w:p>
    <w:p w:rsidR="00CB66A2" w:rsidRPr="00CB66A2" w:rsidRDefault="00CB66A2" w:rsidP="00CB66A2">
      <w:pPr>
        <w:shd w:val="clear" w:color="auto" w:fill="EBECDA"/>
        <w:spacing w:after="0" w:line="240" w:lineRule="auto"/>
        <w:rPr>
          <w:rFonts w:ascii="Arial" w:eastAsia="Times New Roman" w:hAnsi="Arial" w:cs="Arial"/>
          <w:color w:val="333333"/>
          <w:sz w:val="12"/>
          <w:szCs w:val="12"/>
        </w:rPr>
      </w:pPr>
      <w:r w:rsidRPr="00CB66A2">
        <w:rPr>
          <w:rFonts w:ascii="Arial" w:eastAsia="Times New Roman" w:hAnsi="Arial" w:cs="Arial"/>
          <w:color w:val="333333"/>
          <w:sz w:val="12"/>
          <w:szCs w:val="1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55pt;height:18pt" o:ole="">
            <v:imagedata r:id="rId8" o:title=""/>
          </v:shape>
          <w:control r:id="rId9" w:name="DefaultOcxName" w:shapeid="_x0000_i1052"/>
        </w:object>
      </w:r>
      <w:r w:rsidRPr="00CB66A2">
        <w:rPr>
          <w:rFonts w:ascii="Arial" w:eastAsia="Times New Roman" w:hAnsi="Arial" w:cs="Arial"/>
          <w:color w:val="333333"/>
          <w:sz w:val="12"/>
          <w:szCs w:val="12"/>
        </w:rPr>
        <w:object w:dxaOrig="1440" w:dyaOrig="1440">
          <v:shape id="_x0000_i1045" type="#_x0000_t75" style="width:1in;height:1in" o:ole="">
            <v:imagedata r:id="rId10" o:title=""/>
          </v:shape>
          <w:control r:id="rId11" w:name="DefaultOcxName1" w:shapeid="_x0000_i1045"/>
        </w:object>
      </w:r>
    </w:p>
    <w:p w:rsidR="00CB66A2" w:rsidRPr="00CB66A2" w:rsidRDefault="00CB66A2" w:rsidP="00CB66A2">
      <w:pPr>
        <w:pBdr>
          <w:top w:val="single" w:sz="6" w:space="1" w:color="auto"/>
        </w:pBdr>
        <w:spacing w:after="0" w:line="240" w:lineRule="auto"/>
        <w:jc w:val="center"/>
        <w:rPr>
          <w:rFonts w:ascii="Arial" w:eastAsia="Times New Roman" w:hAnsi="Arial" w:cs="Arial"/>
          <w:vanish/>
          <w:sz w:val="16"/>
          <w:szCs w:val="16"/>
        </w:rPr>
      </w:pPr>
      <w:r w:rsidRPr="00CB66A2">
        <w:rPr>
          <w:rFonts w:ascii="Arial" w:eastAsia="Times New Roman" w:hAnsi="Arial" w:cs="Arial"/>
          <w:vanish/>
          <w:sz w:val="16"/>
          <w:szCs w:val="16"/>
        </w:rPr>
        <w:t>Bottom of Form</w:t>
      </w:r>
    </w:p>
    <w:p w:rsidR="00CB66A2" w:rsidRPr="00CB66A2" w:rsidRDefault="00CB66A2" w:rsidP="00CB66A2">
      <w:pPr>
        <w:pBdr>
          <w:bottom w:val="single" w:sz="6" w:space="1" w:color="auto"/>
        </w:pBdr>
        <w:spacing w:after="0" w:line="240" w:lineRule="auto"/>
        <w:jc w:val="center"/>
        <w:rPr>
          <w:rFonts w:ascii="Arial" w:eastAsia="Times New Roman" w:hAnsi="Arial" w:cs="Arial"/>
          <w:vanish/>
          <w:sz w:val="16"/>
          <w:szCs w:val="16"/>
        </w:rPr>
      </w:pPr>
      <w:r w:rsidRPr="00CB66A2">
        <w:rPr>
          <w:rFonts w:ascii="Arial" w:eastAsia="Times New Roman" w:hAnsi="Arial" w:cs="Arial"/>
          <w:vanish/>
          <w:sz w:val="16"/>
          <w:szCs w:val="16"/>
        </w:rPr>
        <w:t>Top of Form</w:t>
      </w:r>
    </w:p>
    <w:p w:rsidR="00CB66A2" w:rsidRDefault="00CB66A2" w:rsidP="00CB66A2">
      <w:pPr>
        <w:spacing w:after="0" w:line="200" w:lineRule="atLeast"/>
        <w:rPr>
          <w:rFonts w:ascii="Georgia" w:eastAsia="Times New Roman" w:hAnsi="Georgia" w:cs="Arial"/>
          <w:color w:val="333333"/>
          <w:sz w:val="14"/>
          <w:szCs w:val="14"/>
        </w:rPr>
      </w:pPr>
    </w:p>
    <w:p w:rsidR="00CB66A2" w:rsidRDefault="00CB66A2" w:rsidP="00CB66A2">
      <w:pPr>
        <w:spacing w:after="0" w:line="240" w:lineRule="atLeast"/>
        <w:outlineLvl w:val="1"/>
        <w:rPr>
          <w:rFonts w:ascii="Georgia" w:eastAsia="Times New Roman" w:hAnsi="Georgia" w:cs="Arial"/>
          <w:color w:val="003333"/>
          <w:sz w:val="23"/>
          <w:szCs w:val="23"/>
        </w:rPr>
      </w:pPr>
    </w:p>
    <w:p w:rsidR="00CB66A2" w:rsidRPr="00CB66A2" w:rsidRDefault="00CB66A2" w:rsidP="00CB66A2">
      <w:pPr>
        <w:spacing w:after="0" w:line="240" w:lineRule="atLeast"/>
        <w:outlineLvl w:val="1"/>
        <w:rPr>
          <w:rFonts w:ascii="Georgia" w:eastAsia="Times New Roman" w:hAnsi="Georgia" w:cs="Arial"/>
          <w:color w:val="003333"/>
          <w:sz w:val="32"/>
          <w:szCs w:val="32"/>
        </w:rPr>
      </w:pPr>
      <w:r w:rsidRPr="00CB66A2">
        <w:rPr>
          <w:rFonts w:ascii="Georgia" w:eastAsia="Times New Roman" w:hAnsi="Georgia" w:cs="Arial"/>
          <w:color w:val="003333"/>
          <w:sz w:val="32"/>
          <w:szCs w:val="32"/>
        </w:rPr>
        <w:t>Mongolia in Globalization’s Chokehold</w:t>
      </w:r>
    </w:p>
    <w:p w:rsidR="00CB66A2" w:rsidRPr="00CB66A2" w:rsidRDefault="00CB66A2" w:rsidP="00CB66A2">
      <w:pPr>
        <w:spacing w:after="0" w:line="200" w:lineRule="atLeast"/>
        <w:rPr>
          <w:rFonts w:ascii="Georgia" w:eastAsia="Times New Roman" w:hAnsi="Georgia" w:cs="Arial"/>
          <w:color w:val="666666"/>
          <w:sz w:val="17"/>
          <w:szCs w:val="17"/>
        </w:rPr>
      </w:pPr>
      <w:r w:rsidRPr="00CB66A2">
        <w:rPr>
          <w:rFonts w:ascii="Georgia" w:eastAsia="Times New Roman" w:hAnsi="Georgia" w:cs="Arial"/>
          <w:color w:val="666666"/>
          <w:sz w:val="17"/>
          <w:szCs w:val="17"/>
        </w:rPr>
        <w:t>Mongolia exemplifies how rapid globalization reduces checks and balances, increases exploitation</w:t>
      </w:r>
    </w:p>
    <w:p w:rsidR="00CB66A2" w:rsidRPr="00CB66A2" w:rsidRDefault="00CB66A2" w:rsidP="00CB66A2">
      <w:pPr>
        <w:spacing w:after="0" w:line="312" w:lineRule="atLeast"/>
        <w:rPr>
          <w:rFonts w:ascii="Arial" w:eastAsia="Times New Roman" w:hAnsi="Arial" w:cs="Arial"/>
          <w:color w:val="333333"/>
          <w:sz w:val="16"/>
          <w:szCs w:val="16"/>
        </w:rPr>
      </w:pPr>
      <w:r w:rsidRPr="00CB66A2">
        <w:rPr>
          <w:rFonts w:ascii="Arial" w:eastAsia="Times New Roman" w:hAnsi="Arial" w:cs="Arial"/>
          <w:color w:val="333333"/>
          <w:sz w:val="16"/>
          <w:szCs w:val="16"/>
        </w:rPr>
        <w:t xml:space="preserve">Mark </w:t>
      </w:r>
      <w:proofErr w:type="spellStart"/>
      <w:r w:rsidRPr="00CB66A2">
        <w:rPr>
          <w:rFonts w:ascii="Arial" w:eastAsia="Times New Roman" w:hAnsi="Arial" w:cs="Arial"/>
          <w:color w:val="333333"/>
          <w:sz w:val="16"/>
          <w:szCs w:val="16"/>
        </w:rPr>
        <w:t>Juergensmeyer</w:t>
      </w:r>
      <w:proofErr w:type="spellEnd"/>
    </w:p>
    <w:p w:rsidR="00CB66A2" w:rsidRPr="00CB66A2" w:rsidRDefault="00CB66A2" w:rsidP="00CB66A2">
      <w:pPr>
        <w:spacing w:after="0" w:line="200" w:lineRule="atLeast"/>
        <w:rPr>
          <w:rFonts w:ascii="Georgia" w:eastAsia="Times New Roman" w:hAnsi="Georgia" w:cs="Arial"/>
          <w:color w:val="333333"/>
          <w:sz w:val="16"/>
          <w:szCs w:val="16"/>
        </w:rPr>
      </w:pPr>
      <w:proofErr w:type="spellStart"/>
      <w:r w:rsidRPr="00CB66A2">
        <w:rPr>
          <w:rFonts w:ascii="Arial" w:eastAsia="Times New Roman" w:hAnsi="Arial" w:cs="Arial"/>
          <w:color w:val="333333"/>
          <w:sz w:val="16"/>
          <w:szCs w:val="16"/>
        </w:rPr>
        <w:t>YaleGlobal</w:t>
      </w:r>
      <w:proofErr w:type="spellEnd"/>
      <w:r w:rsidRPr="00CB66A2">
        <w:rPr>
          <w:rFonts w:ascii="Arial" w:eastAsia="Times New Roman" w:hAnsi="Arial" w:cs="Arial"/>
          <w:color w:val="333333"/>
          <w:sz w:val="16"/>
          <w:szCs w:val="16"/>
        </w:rPr>
        <w:t>, 19 October 2012</w:t>
      </w:r>
    </w:p>
    <w:p w:rsidR="00CB66A2" w:rsidRDefault="00CB66A2" w:rsidP="00CB66A2">
      <w:pPr>
        <w:spacing w:after="0" w:line="200" w:lineRule="atLeast"/>
        <w:rPr>
          <w:rFonts w:ascii="Georgia" w:eastAsia="Times New Roman" w:hAnsi="Georgia" w:cs="Arial"/>
          <w:color w:val="333333"/>
          <w:sz w:val="14"/>
          <w:szCs w:val="14"/>
        </w:rPr>
      </w:pPr>
    </w:p>
    <w:p w:rsidR="00CB66A2" w:rsidRDefault="00CB66A2" w:rsidP="00CB66A2">
      <w:pPr>
        <w:spacing w:after="0" w:line="200" w:lineRule="atLeast"/>
        <w:rPr>
          <w:rFonts w:ascii="Georgia" w:eastAsia="Times New Roman" w:hAnsi="Georgia" w:cs="Arial"/>
          <w:color w:val="333333"/>
          <w:sz w:val="14"/>
          <w:szCs w:val="14"/>
        </w:rPr>
      </w:pPr>
    </w:p>
    <w:p w:rsidR="00CB66A2" w:rsidRPr="00CB66A2" w:rsidRDefault="00CB66A2" w:rsidP="00CB66A2">
      <w:pPr>
        <w:spacing w:after="0" w:line="200" w:lineRule="atLeast"/>
        <w:rPr>
          <w:rFonts w:ascii="Georgia" w:eastAsia="Times New Roman" w:hAnsi="Georgia" w:cs="Arial"/>
          <w:color w:val="333333"/>
          <w:sz w:val="14"/>
          <w:szCs w:val="14"/>
        </w:rPr>
      </w:pPr>
      <w:r w:rsidRPr="00CB66A2">
        <w:rPr>
          <w:rFonts w:ascii="Georgia" w:eastAsia="Times New Roman" w:hAnsi="Georgia" w:cs="Arial"/>
          <w:color w:val="333333"/>
          <w:sz w:val="14"/>
          <w:szCs w:val="14"/>
        </w:rPr>
        <w:t xml:space="preserve">Landlocked Mongolia is in the heart of Asia, a land of great mineral resources and of rapid change since it abandoned communism in 1990 with the breakup of the Soviet Union. Mark </w:t>
      </w:r>
      <w:proofErr w:type="spellStart"/>
      <w:r w:rsidRPr="00CB66A2">
        <w:rPr>
          <w:rFonts w:ascii="Georgia" w:eastAsia="Times New Roman" w:hAnsi="Georgia" w:cs="Arial"/>
          <w:color w:val="333333"/>
          <w:sz w:val="14"/>
          <w:szCs w:val="14"/>
        </w:rPr>
        <w:t>Juergensmeyer</w:t>
      </w:r>
      <w:proofErr w:type="spellEnd"/>
      <w:r w:rsidRPr="00CB66A2">
        <w:rPr>
          <w:rFonts w:ascii="Georgia" w:eastAsia="Times New Roman" w:hAnsi="Georgia" w:cs="Arial"/>
          <w:color w:val="333333"/>
          <w:sz w:val="14"/>
          <w:szCs w:val="14"/>
        </w:rPr>
        <w:t xml:space="preserve">, director of the </w:t>
      </w:r>
      <w:proofErr w:type="spellStart"/>
      <w:r w:rsidRPr="00CB66A2">
        <w:rPr>
          <w:rFonts w:ascii="Georgia" w:eastAsia="Times New Roman" w:hAnsi="Georgia" w:cs="Arial"/>
          <w:color w:val="333333"/>
          <w:sz w:val="14"/>
          <w:szCs w:val="14"/>
        </w:rPr>
        <w:t>Orfalea</w:t>
      </w:r>
      <w:proofErr w:type="spellEnd"/>
      <w:r w:rsidRPr="00CB66A2">
        <w:rPr>
          <w:rFonts w:ascii="Georgia" w:eastAsia="Times New Roman" w:hAnsi="Georgia" w:cs="Arial"/>
          <w:color w:val="333333"/>
          <w:sz w:val="14"/>
          <w:szCs w:val="14"/>
        </w:rPr>
        <w:t xml:space="preserve"> Center for Global and International Studies, University of California, Santa Barbara, visited shortly after that transition and more recently – ascribes many changes to the accelerated pace of globalization. In 1992, educators dreamed of genuine democracy throughout society, and life in the capital of </w:t>
      </w:r>
      <w:proofErr w:type="spellStart"/>
      <w:r w:rsidRPr="00CB66A2">
        <w:rPr>
          <w:rFonts w:ascii="Georgia" w:eastAsia="Times New Roman" w:hAnsi="Georgia" w:cs="Arial"/>
          <w:color w:val="333333"/>
          <w:sz w:val="14"/>
          <w:szCs w:val="14"/>
        </w:rPr>
        <w:t>Ulaan</w:t>
      </w:r>
      <w:proofErr w:type="spellEnd"/>
      <w:r w:rsidRPr="00CB66A2">
        <w:rPr>
          <w:rFonts w:ascii="Georgia" w:eastAsia="Times New Roman" w:hAnsi="Georgia" w:cs="Arial"/>
          <w:color w:val="333333"/>
          <w:sz w:val="14"/>
          <w:szCs w:val="14"/>
        </w:rPr>
        <w:t xml:space="preserve"> </w:t>
      </w:r>
      <w:proofErr w:type="spellStart"/>
      <w:r w:rsidRPr="00CB66A2">
        <w:rPr>
          <w:rFonts w:ascii="Georgia" w:eastAsia="Times New Roman" w:hAnsi="Georgia" w:cs="Arial"/>
          <w:color w:val="333333"/>
          <w:sz w:val="14"/>
          <w:szCs w:val="14"/>
        </w:rPr>
        <w:t>Baatar</w:t>
      </w:r>
      <w:proofErr w:type="spellEnd"/>
      <w:r w:rsidRPr="00CB66A2">
        <w:rPr>
          <w:rFonts w:ascii="Georgia" w:eastAsia="Times New Roman" w:hAnsi="Georgia" w:cs="Arial"/>
          <w:color w:val="333333"/>
          <w:sz w:val="14"/>
          <w:szCs w:val="14"/>
        </w:rPr>
        <w:t xml:space="preserve"> was simple. Today, the city and its people are subject to sprawl, inequality and corruption. </w:t>
      </w:r>
      <w:proofErr w:type="spellStart"/>
      <w:r w:rsidRPr="00CB66A2">
        <w:rPr>
          <w:rFonts w:ascii="Georgia" w:eastAsia="Times New Roman" w:hAnsi="Georgia" w:cs="Arial"/>
          <w:color w:val="333333"/>
          <w:sz w:val="14"/>
          <w:szCs w:val="14"/>
        </w:rPr>
        <w:t>Juergensmeyer</w:t>
      </w:r>
      <w:proofErr w:type="spellEnd"/>
      <w:r w:rsidRPr="00CB66A2">
        <w:rPr>
          <w:rFonts w:ascii="Georgia" w:eastAsia="Times New Roman" w:hAnsi="Georgia" w:cs="Arial"/>
          <w:color w:val="333333"/>
          <w:sz w:val="14"/>
          <w:szCs w:val="14"/>
        </w:rPr>
        <w:t xml:space="preserve"> observes that post–Cold War pace of globalization has merged two political systems: “Today we see the merger of managerial socialism without the socialism and democratic capitalism without the democracy. It’s the emergence of a managerial capitalism, a system with few checks or balances or controls.” Amid reduced checks and balances, exploitation and corruption flourish. Conveniences and entertainment distract citizens from a plundered environment and loss of their own control. – </w:t>
      </w:r>
      <w:proofErr w:type="spellStart"/>
      <w:r w:rsidRPr="00CB66A2">
        <w:rPr>
          <w:rFonts w:ascii="Georgia" w:eastAsia="Times New Roman" w:hAnsi="Georgia" w:cs="Arial"/>
          <w:color w:val="333333"/>
          <w:sz w:val="14"/>
          <w:szCs w:val="14"/>
        </w:rPr>
        <w:t>YaleGlobal</w:t>
      </w:r>
      <w:proofErr w:type="spellEnd"/>
    </w:p>
    <w:p w:rsidR="00CB66A2" w:rsidRDefault="00CB66A2" w:rsidP="00CB66A2">
      <w:pPr>
        <w:spacing w:after="0" w:line="240" w:lineRule="atLeast"/>
        <w:outlineLvl w:val="1"/>
        <w:rPr>
          <w:rFonts w:ascii="Georgia" w:eastAsia="Times New Roman" w:hAnsi="Georgia" w:cs="Arial"/>
          <w:color w:val="003333"/>
          <w:sz w:val="23"/>
          <w:szCs w:val="23"/>
        </w:rPr>
      </w:pPr>
    </w:p>
    <w:p w:rsidR="00CB66A2" w:rsidRPr="00CB66A2" w:rsidRDefault="00CB66A2" w:rsidP="00CB66A2">
      <w:pPr>
        <w:spacing w:after="150" w:line="312" w:lineRule="atLeast"/>
        <w:rPr>
          <w:rFonts w:ascii="Arial" w:eastAsia="Times New Roman" w:hAnsi="Arial" w:cs="Arial"/>
          <w:color w:val="333333"/>
          <w:sz w:val="12"/>
          <w:szCs w:val="12"/>
        </w:rPr>
      </w:pPr>
    </w:p>
    <w:tbl>
      <w:tblPr>
        <w:tblpPr w:leftFromText="36" w:rightFromText="136" w:vertAnchor="text"/>
        <w:tblW w:w="2400" w:type="dxa"/>
        <w:tblCellMar>
          <w:top w:w="60" w:type="dxa"/>
          <w:left w:w="60" w:type="dxa"/>
          <w:bottom w:w="60" w:type="dxa"/>
          <w:right w:w="60" w:type="dxa"/>
        </w:tblCellMar>
        <w:tblLook w:val="04A0"/>
      </w:tblPr>
      <w:tblGrid>
        <w:gridCol w:w="4950"/>
      </w:tblGrid>
      <w:tr w:rsidR="00CB66A2" w:rsidRPr="00CB66A2" w:rsidTr="00CB66A2">
        <w:tc>
          <w:tcPr>
            <w:tcW w:w="0" w:type="auto"/>
            <w:vAlign w:val="center"/>
            <w:hideMark/>
          </w:tcPr>
          <w:p w:rsidR="00CB66A2" w:rsidRPr="00CB66A2" w:rsidRDefault="00CB66A2" w:rsidP="00CB66A2">
            <w:pPr>
              <w:spacing w:after="0" w:line="240" w:lineRule="auto"/>
              <w:rPr>
                <w:rFonts w:ascii="Arial" w:eastAsia="Times New Roman" w:hAnsi="Arial" w:cs="Arial"/>
                <w:color w:val="1E1E1E"/>
                <w:sz w:val="11"/>
                <w:szCs w:val="11"/>
              </w:rPr>
            </w:pPr>
            <w:r>
              <w:rPr>
                <w:rFonts w:ascii="Arial" w:eastAsia="Times New Roman" w:hAnsi="Arial" w:cs="Arial"/>
                <w:noProof/>
                <w:color w:val="1E1E1E"/>
                <w:sz w:val="11"/>
                <w:szCs w:val="11"/>
              </w:rPr>
              <w:lastRenderedPageBreak/>
              <w:drawing>
                <wp:inline distT="0" distB="0" distL="0" distR="0">
                  <wp:extent cx="3048000" cy="5492750"/>
                  <wp:effectExtent l="19050" t="0" r="0" b="0"/>
                  <wp:docPr id="5" name="Picture 5" descr="http://yaleglobal.yale.edu/sites/default/files/images/2012/10/mongolia-povert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yaleglobal.yale.edu/sites/default/files/images/2012/10/mongolia-poverty1.jpg"/>
                          <pic:cNvPicPr>
                            <a:picLocks noChangeAspect="1" noChangeArrowheads="1"/>
                          </pic:cNvPicPr>
                        </pic:nvPicPr>
                        <pic:blipFill>
                          <a:blip r:embed="rId12" cstate="print"/>
                          <a:srcRect/>
                          <a:stretch>
                            <a:fillRect/>
                          </a:stretch>
                        </pic:blipFill>
                        <pic:spPr bwMode="auto">
                          <a:xfrm>
                            <a:off x="0" y="0"/>
                            <a:ext cx="3048000" cy="5492750"/>
                          </a:xfrm>
                          <a:prstGeom prst="rect">
                            <a:avLst/>
                          </a:prstGeom>
                          <a:noFill/>
                          <a:ln w="9525">
                            <a:noFill/>
                            <a:miter lim="800000"/>
                            <a:headEnd/>
                            <a:tailEnd/>
                          </a:ln>
                        </pic:spPr>
                      </pic:pic>
                    </a:graphicData>
                  </a:graphic>
                </wp:inline>
              </w:drawing>
            </w:r>
          </w:p>
        </w:tc>
      </w:tr>
      <w:tr w:rsidR="00CB66A2" w:rsidRPr="00CB66A2" w:rsidTr="00CB66A2">
        <w:tc>
          <w:tcPr>
            <w:tcW w:w="0" w:type="auto"/>
            <w:vAlign w:val="center"/>
            <w:hideMark/>
          </w:tcPr>
          <w:p w:rsidR="00CB66A2" w:rsidRPr="00CB66A2" w:rsidRDefault="00CB66A2" w:rsidP="00CB66A2">
            <w:pPr>
              <w:spacing w:after="0" w:line="240" w:lineRule="auto"/>
              <w:rPr>
                <w:rFonts w:ascii="Arial" w:eastAsia="Times New Roman" w:hAnsi="Arial" w:cs="Arial"/>
                <w:color w:val="1E1E1E"/>
                <w:sz w:val="11"/>
                <w:szCs w:val="11"/>
              </w:rPr>
            </w:pPr>
            <w:r w:rsidRPr="00CB66A2">
              <w:rPr>
                <w:rFonts w:ascii="Verdana" w:eastAsia="Times New Roman" w:hAnsi="Verdana" w:cs="Arial"/>
                <w:color w:val="006699"/>
                <w:sz w:val="11"/>
                <w:szCs w:val="11"/>
              </w:rPr>
              <w:t xml:space="preserve">Grab and go: Some urbanites in </w:t>
            </w:r>
            <w:proofErr w:type="spellStart"/>
            <w:r w:rsidRPr="00CB66A2">
              <w:rPr>
                <w:rFonts w:ascii="Verdana" w:eastAsia="Times New Roman" w:hAnsi="Verdana" w:cs="Arial"/>
                <w:color w:val="006699"/>
                <w:sz w:val="11"/>
                <w:szCs w:val="11"/>
              </w:rPr>
              <w:t>Ulaan</w:t>
            </w:r>
            <w:proofErr w:type="spellEnd"/>
            <w:r w:rsidRPr="00CB66A2">
              <w:rPr>
                <w:rFonts w:ascii="Verdana" w:eastAsia="Times New Roman" w:hAnsi="Verdana" w:cs="Arial"/>
                <w:color w:val="006699"/>
                <w:sz w:val="11"/>
                <w:szCs w:val="11"/>
              </w:rPr>
              <w:t xml:space="preserve"> </w:t>
            </w:r>
            <w:proofErr w:type="spellStart"/>
            <w:r w:rsidRPr="00CB66A2">
              <w:rPr>
                <w:rFonts w:ascii="Verdana" w:eastAsia="Times New Roman" w:hAnsi="Verdana" w:cs="Arial"/>
                <w:color w:val="006699"/>
                <w:sz w:val="11"/>
                <w:szCs w:val="11"/>
              </w:rPr>
              <w:t>Baatar</w:t>
            </w:r>
            <w:proofErr w:type="spellEnd"/>
            <w:r w:rsidRPr="00CB66A2">
              <w:rPr>
                <w:rFonts w:ascii="Verdana" w:eastAsia="Times New Roman" w:hAnsi="Verdana" w:cs="Arial"/>
                <w:color w:val="006699"/>
                <w:sz w:val="11"/>
                <w:szCs w:val="11"/>
              </w:rPr>
              <w:t xml:space="preserve"> enjoy fast food (top); others pick through garbage for scraps (below). (Top photo: Mark </w:t>
            </w:r>
            <w:proofErr w:type="spellStart"/>
            <w:r w:rsidRPr="00CB66A2">
              <w:rPr>
                <w:rFonts w:ascii="Verdana" w:eastAsia="Times New Roman" w:hAnsi="Verdana" w:cs="Arial"/>
                <w:color w:val="006699"/>
                <w:sz w:val="11"/>
                <w:szCs w:val="11"/>
              </w:rPr>
              <w:t>Juergensemeyer</w:t>
            </w:r>
            <w:proofErr w:type="spellEnd"/>
            <w:r w:rsidRPr="00CB66A2">
              <w:rPr>
                <w:rFonts w:ascii="Verdana" w:eastAsia="Times New Roman" w:hAnsi="Verdana" w:cs="Arial"/>
                <w:color w:val="006699"/>
                <w:sz w:val="11"/>
                <w:szCs w:val="11"/>
              </w:rPr>
              <w:t>)</w:t>
            </w:r>
          </w:p>
        </w:tc>
      </w:tr>
    </w:tbl>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ULAAN BAATAR: It’s been 20 years since I’ve been in Mongolia, the large country of high desert plains sandwiched between China and Russia, and much has changed. Some, education and food supply, is for the better, and a lot – including urban sprawl and rising inequality – is for the worse. Much of the change has to do with globalization. </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In 1992 Mongolia had just been liberated from communism. The Soviet system provided social services, but eviscerated the traditional Tibetan Buddhist culture and left little room for democratic participation.</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 xml:space="preserve">At that time democracy was in the air. A dean at the National University of Mongolia asked how American professors elected the presidents of its universities, since they would like to copy the model. Sadly, I had to tell him that US </w:t>
      </w:r>
      <w:proofErr w:type="gramStart"/>
      <w:r w:rsidRPr="00CB66A2">
        <w:rPr>
          <w:rFonts w:ascii="Georgia" w:eastAsia="Times New Roman" w:hAnsi="Georgia" w:cs="Arial"/>
          <w:color w:val="1E1E1E"/>
          <w:sz w:val="13"/>
          <w:szCs w:val="13"/>
        </w:rPr>
        <w:t>university</w:t>
      </w:r>
      <w:proofErr w:type="gramEnd"/>
      <w:r w:rsidRPr="00CB66A2">
        <w:rPr>
          <w:rFonts w:ascii="Georgia" w:eastAsia="Times New Roman" w:hAnsi="Georgia" w:cs="Arial"/>
          <w:color w:val="1E1E1E"/>
          <w:sz w:val="13"/>
          <w:szCs w:val="13"/>
        </w:rPr>
        <w:t xml:space="preserve"> administrators were appointed, not elected, and he seemed surprised.</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 xml:space="preserve">Downtown </w:t>
      </w:r>
      <w:proofErr w:type="spellStart"/>
      <w:r w:rsidRPr="00CB66A2">
        <w:rPr>
          <w:rFonts w:ascii="Georgia" w:eastAsia="Times New Roman" w:hAnsi="Georgia" w:cs="Arial"/>
          <w:color w:val="1E1E1E"/>
          <w:sz w:val="13"/>
          <w:szCs w:val="13"/>
        </w:rPr>
        <w:t>Ulaan</w:t>
      </w:r>
      <w:proofErr w:type="spellEnd"/>
      <w:r w:rsidRPr="00CB66A2">
        <w:rPr>
          <w:rFonts w:ascii="Georgia" w:eastAsia="Times New Roman" w:hAnsi="Georgia" w:cs="Arial"/>
          <w:color w:val="1E1E1E"/>
          <w:sz w:val="13"/>
          <w:szCs w:val="13"/>
        </w:rPr>
        <w:t xml:space="preserve"> </w:t>
      </w:r>
      <w:proofErr w:type="spellStart"/>
      <w:r w:rsidRPr="00CB66A2">
        <w:rPr>
          <w:rFonts w:ascii="Georgia" w:eastAsia="Times New Roman" w:hAnsi="Georgia" w:cs="Arial"/>
          <w:color w:val="1E1E1E"/>
          <w:sz w:val="13"/>
          <w:szCs w:val="13"/>
        </w:rPr>
        <w:t>Baatar</w:t>
      </w:r>
      <w:proofErr w:type="spellEnd"/>
      <w:r w:rsidRPr="00CB66A2">
        <w:rPr>
          <w:rFonts w:ascii="Georgia" w:eastAsia="Times New Roman" w:hAnsi="Georgia" w:cs="Arial"/>
          <w:color w:val="1E1E1E"/>
          <w:sz w:val="13"/>
          <w:szCs w:val="13"/>
        </w:rPr>
        <w:t xml:space="preserve"> was quiet and staid then. The rows of faceless stolid buildings had a certain socialist institutional charm. The main hotel was a grand affair in Soviet style meant to host visiting dignitaries from Moscow, but a modern hotel was under construction several blocks away. Change was on the way.</w:t>
      </w:r>
    </w:p>
    <w:p w:rsidR="00CB66A2" w:rsidRPr="00CB66A2" w:rsidRDefault="00CB66A2" w:rsidP="00CB66A2">
      <w:pPr>
        <w:spacing w:after="15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 xml:space="preserve">Twenty years later, I stayed in that once-new hotel, the </w:t>
      </w:r>
      <w:proofErr w:type="spellStart"/>
      <w:r w:rsidRPr="00CB66A2">
        <w:rPr>
          <w:rFonts w:ascii="Georgia" w:eastAsia="Times New Roman" w:hAnsi="Georgia" w:cs="Arial"/>
          <w:color w:val="1E1E1E"/>
          <w:sz w:val="13"/>
          <w:szCs w:val="13"/>
        </w:rPr>
        <w:t>Chinggis</w:t>
      </w:r>
      <w:proofErr w:type="spellEnd"/>
      <w:r w:rsidRPr="00CB66A2">
        <w:rPr>
          <w:rFonts w:ascii="Georgia" w:eastAsia="Times New Roman" w:hAnsi="Georgia" w:cs="Arial"/>
          <w:color w:val="1E1E1E"/>
          <w:sz w:val="13"/>
          <w:szCs w:val="13"/>
        </w:rPr>
        <w:t xml:space="preserve"> </w:t>
      </w:r>
      <w:proofErr w:type="spellStart"/>
      <w:r w:rsidRPr="00CB66A2">
        <w:rPr>
          <w:rFonts w:ascii="Georgia" w:eastAsia="Times New Roman" w:hAnsi="Georgia" w:cs="Arial"/>
          <w:color w:val="1E1E1E"/>
          <w:sz w:val="13"/>
          <w:szCs w:val="13"/>
        </w:rPr>
        <w:t>Khaan</w:t>
      </w:r>
      <w:proofErr w:type="spellEnd"/>
      <w:r w:rsidRPr="00CB66A2">
        <w:rPr>
          <w:rFonts w:ascii="Georgia" w:eastAsia="Times New Roman" w:hAnsi="Georgia" w:cs="Arial"/>
          <w:color w:val="1E1E1E"/>
          <w:sz w:val="13"/>
          <w:szCs w:val="13"/>
        </w:rPr>
        <w:t>, named for the great leader of the vast 13</w:t>
      </w:r>
      <w:r w:rsidRPr="00CB66A2">
        <w:rPr>
          <w:rFonts w:ascii="Georgia" w:eastAsia="Times New Roman" w:hAnsi="Georgia" w:cs="Arial"/>
          <w:color w:val="1E1E1E"/>
          <w:sz w:val="13"/>
          <w:szCs w:val="13"/>
          <w:vertAlign w:val="superscript"/>
        </w:rPr>
        <w:t>th</w:t>
      </w:r>
      <w:r w:rsidRPr="00CB66A2">
        <w:rPr>
          <w:rFonts w:ascii="Georgia" w:eastAsia="Times New Roman" w:hAnsi="Georgia" w:cs="Arial"/>
          <w:color w:val="1E1E1E"/>
          <w:sz w:val="13"/>
        </w:rPr>
        <w:t> </w:t>
      </w:r>
      <w:r w:rsidRPr="00CB66A2">
        <w:rPr>
          <w:rFonts w:ascii="Georgia" w:eastAsia="Times New Roman" w:hAnsi="Georgia" w:cs="Arial"/>
          <w:color w:val="1E1E1E"/>
          <w:sz w:val="13"/>
          <w:szCs w:val="13"/>
        </w:rPr>
        <w:t xml:space="preserve">century Mongol Empire, but it was already looking a bit seedy, its elegance fading. Even the statue of the great </w:t>
      </w:r>
      <w:proofErr w:type="spellStart"/>
      <w:r w:rsidRPr="00CB66A2">
        <w:rPr>
          <w:rFonts w:ascii="Georgia" w:eastAsia="Times New Roman" w:hAnsi="Georgia" w:cs="Arial"/>
          <w:color w:val="1E1E1E"/>
          <w:sz w:val="13"/>
          <w:szCs w:val="13"/>
        </w:rPr>
        <w:t>Khaan</w:t>
      </w:r>
      <w:proofErr w:type="spellEnd"/>
      <w:r w:rsidRPr="00CB66A2">
        <w:rPr>
          <w:rFonts w:ascii="Georgia" w:eastAsia="Times New Roman" w:hAnsi="Georgia" w:cs="Arial"/>
          <w:color w:val="1E1E1E"/>
          <w:sz w:val="13"/>
          <w:szCs w:val="13"/>
        </w:rPr>
        <w:t xml:space="preserve"> looked a bit worn.</w:t>
      </w:r>
    </w:p>
    <w:tbl>
      <w:tblPr>
        <w:tblpPr w:leftFromText="136" w:rightFromText="36" w:vertAnchor="text" w:tblpXSpec="right" w:tblpYSpec="center"/>
        <w:tblW w:w="2520" w:type="dxa"/>
        <w:tblCellMar>
          <w:left w:w="0" w:type="dxa"/>
          <w:right w:w="0" w:type="dxa"/>
        </w:tblCellMar>
        <w:tblLook w:val="04A0"/>
      </w:tblPr>
      <w:tblGrid>
        <w:gridCol w:w="2520"/>
      </w:tblGrid>
      <w:tr w:rsidR="00CB66A2" w:rsidRPr="00CB66A2" w:rsidTr="00CB66A2">
        <w:tc>
          <w:tcPr>
            <w:tcW w:w="0" w:type="auto"/>
            <w:tcMar>
              <w:top w:w="60" w:type="dxa"/>
              <w:left w:w="60" w:type="dxa"/>
              <w:bottom w:w="60" w:type="dxa"/>
              <w:right w:w="60" w:type="dxa"/>
            </w:tcMar>
            <w:vAlign w:val="center"/>
            <w:hideMark/>
          </w:tcPr>
          <w:p w:rsidR="00CB66A2" w:rsidRPr="00CB66A2" w:rsidRDefault="00CB66A2" w:rsidP="00CB66A2">
            <w:pPr>
              <w:spacing w:after="0" w:line="200" w:lineRule="atLeast"/>
              <w:rPr>
                <w:rFonts w:ascii="Arial" w:eastAsia="Times New Roman" w:hAnsi="Arial" w:cs="Arial"/>
                <w:color w:val="1E1E1E"/>
                <w:sz w:val="11"/>
                <w:szCs w:val="11"/>
              </w:rPr>
            </w:pPr>
            <w:proofErr w:type="spellStart"/>
            <w:r w:rsidRPr="00CB66A2">
              <w:rPr>
                <w:rFonts w:ascii="Georgia" w:eastAsia="Times New Roman" w:hAnsi="Georgia" w:cs="Arial"/>
                <w:b/>
                <w:bCs/>
                <w:color w:val="006699"/>
                <w:sz w:val="21"/>
              </w:rPr>
              <w:t>U</w:t>
            </w:r>
            <w:r w:rsidRPr="00CB66A2">
              <w:rPr>
                <w:rFonts w:ascii="Georgia" w:eastAsia="Times New Roman" w:hAnsi="Georgia" w:cs="Arial"/>
                <w:color w:val="006699"/>
                <w:sz w:val="19"/>
                <w:szCs w:val="19"/>
              </w:rPr>
              <w:t>laan</w:t>
            </w:r>
            <w:proofErr w:type="spellEnd"/>
            <w:r w:rsidRPr="00CB66A2">
              <w:rPr>
                <w:rFonts w:ascii="Georgia" w:eastAsia="Times New Roman" w:hAnsi="Georgia" w:cs="Arial"/>
                <w:color w:val="006699"/>
                <w:sz w:val="19"/>
                <w:szCs w:val="19"/>
              </w:rPr>
              <w:t xml:space="preserve"> </w:t>
            </w:r>
            <w:proofErr w:type="spellStart"/>
            <w:r w:rsidRPr="00CB66A2">
              <w:rPr>
                <w:rFonts w:ascii="Georgia" w:eastAsia="Times New Roman" w:hAnsi="Georgia" w:cs="Arial"/>
                <w:color w:val="006699"/>
                <w:sz w:val="19"/>
                <w:szCs w:val="19"/>
              </w:rPr>
              <w:t>Baatar</w:t>
            </w:r>
            <w:proofErr w:type="spellEnd"/>
            <w:r w:rsidRPr="00CB66A2">
              <w:rPr>
                <w:rFonts w:ascii="Georgia" w:eastAsia="Times New Roman" w:hAnsi="Georgia" w:cs="Arial"/>
                <w:color w:val="006699"/>
                <w:sz w:val="19"/>
                <w:szCs w:val="19"/>
              </w:rPr>
              <w:t xml:space="preserve"> is now swelled to twice its size in 1992 and embraces almost half of Mongolia’s total population.</w:t>
            </w:r>
          </w:p>
        </w:tc>
      </w:tr>
    </w:tbl>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 xml:space="preserve">Much can be said of the rest of the city. It’s now swelled to twice its size in 1992. Almost a million and a half people live in the crowded valley, and </w:t>
      </w:r>
      <w:proofErr w:type="spellStart"/>
      <w:r w:rsidRPr="00CB66A2">
        <w:rPr>
          <w:rFonts w:ascii="Georgia" w:eastAsia="Times New Roman" w:hAnsi="Georgia" w:cs="Arial"/>
          <w:color w:val="1E1E1E"/>
          <w:sz w:val="13"/>
          <w:szCs w:val="13"/>
        </w:rPr>
        <w:t>Ulaan</w:t>
      </w:r>
      <w:proofErr w:type="spellEnd"/>
      <w:r w:rsidRPr="00CB66A2">
        <w:rPr>
          <w:rFonts w:ascii="Georgia" w:eastAsia="Times New Roman" w:hAnsi="Georgia" w:cs="Arial"/>
          <w:color w:val="1E1E1E"/>
          <w:sz w:val="13"/>
          <w:szCs w:val="13"/>
        </w:rPr>
        <w:t xml:space="preserve"> </w:t>
      </w:r>
      <w:proofErr w:type="spellStart"/>
      <w:r w:rsidRPr="00CB66A2">
        <w:rPr>
          <w:rFonts w:ascii="Georgia" w:eastAsia="Times New Roman" w:hAnsi="Georgia" w:cs="Arial"/>
          <w:color w:val="1E1E1E"/>
          <w:sz w:val="13"/>
          <w:szCs w:val="13"/>
        </w:rPr>
        <w:t>Baatar</w:t>
      </w:r>
      <w:proofErr w:type="spellEnd"/>
      <w:r w:rsidRPr="00CB66A2">
        <w:rPr>
          <w:rFonts w:ascii="Georgia" w:eastAsia="Times New Roman" w:hAnsi="Georgia" w:cs="Arial"/>
          <w:color w:val="1E1E1E"/>
          <w:sz w:val="13"/>
          <w:szCs w:val="13"/>
        </w:rPr>
        <w:t xml:space="preserve"> embraces almost half of Mongolia’s total population.</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Most seem to have cars. The roads are packed, the honking, pushing vehicles edging over streets that appear not to have been maintained since socialist days. Shops have been constructed in front of the Soviet-style apartment buildings, their gaudy signs advertising everything from food marts to massage parlors.</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 xml:space="preserve">Quite frankly, the city is a mess. The urban sprawl has taken up the surrounding valleys with huge encampments of low-waged workers living in traditional </w:t>
      </w:r>
      <w:proofErr w:type="spellStart"/>
      <w:r w:rsidRPr="00CB66A2">
        <w:rPr>
          <w:rFonts w:ascii="Georgia" w:eastAsia="Times New Roman" w:hAnsi="Georgia" w:cs="Arial"/>
          <w:color w:val="1E1E1E"/>
          <w:sz w:val="13"/>
          <w:szCs w:val="13"/>
        </w:rPr>
        <w:t>gers</w:t>
      </w:r>
      <w:proofErr w:type="spellEnd"/>
      <w:r w:rsidRPr="00CB66A2">
        <w:rPr>
          <w:rFonts w:ascii="Georgia" w:eastAsia="Times New Roman" w:hAnsi="Georgia" w:cs="Arial"/>
          <w:color w:val="1E1E1E"/>
          <w:sz w:val="13"/>
          <w:szCs w:val="13"/>
        </w:rPr>
        <w:t>, or yurts, with no amenities. The combination of exhaust fumes from the vehicles, woodstoves and billowing smoke of three enormous coal-burning power plants has created among the worst smog in the world.</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Mongolia’s recent changes are due, in part, to rapid economic development and demographic shifts that affect societies in transition at any time in history. But they’re also due to a</w:t>
      </w:r>
      <w:r w:rsidRPr="00CB66A2">
        <w:rPr>
          <w:rFonts w:ascii="Georgia" w:eastAsia="Times New Roman" w:hAnsi="Georgia" w:cs="Arial"/>
          <w:color w:val="1E1E1E"/>
          <w:sz w:val="13"/>
        </w:rPr>
        <w:t> </w:t>
      </w:r>
      <w:r w:rsidRPr="00CB66A2">
        <w:rPr>
          <w:rFonts w:ascii="Georgia" w:eastAsia="Times New Roman" w:hAnsi="Georgia" w:cs="Arial"/>
          <w:color w:val="1E1E1E"/>
          <w:sz w:val="13"/>
          <w:szCs w:val="13"/>
        </w:rPr>
        <w:t>more recent phenomenon, accelerated globalization. </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 xml:space="preserve">On the plus side, globalization has raised the living standard of most urban, educated professionals who now live in high-rise apartments with plasma-screen televisions rather than sleeping in the dark in crowded, canvas-draped </w:t>
      </w:r>
      <w:proofErr w:type="spellStart"/>
      <w:r w:rsidRPr="00CB66A2">
        <w:rPr>
          <w:rFonts w:ascii="Georgia" w:eastAsia="Times New Roman" w:hAnsi="Georgia" w:cs="Arial"/>
          <w:color w:val="1E1E1E"/>
          <w:sz w:val="13"/>
          <w:szCs w:val="13"/>
        </w:rPr>
        <w:t>gers</w:t>
      </w:r>
      <w:proofErr w:type="spellEnd"/>
      <w:r w:rsidRPr="00CB66A2">
        <w:rPr>
          <w:rFonts w:ascii="Georgia" w:eastAsia="Times New Roman" w:hAnsi="Georgia" w:cs="Arial"/>
          <w:color w:val="1E1E1E"/>
          <w:sz w:val="13"/>
          <w:szCs w:val="13"/>
        </w:rPr>
        <w:t xml:space="preserve">. Cell phones are everywhere. Even in the Gobi desert I saw goat herders and camel drivers chatting away, attempting to round up lost goats, which I regard as a great use of modern technology. College students are addicted to </w:t>
      </w:r>
      <w:proofErr w:type="spellStart"/>
      <w:r w:rsidRPr="00CB66A2">
        <w:rPr>
          <w:rFonts w:ascii="Georgia" w:eastAsia="Times New Roman" w:hAnsi="Georgia" w:cs="Arial"/>
          <w:color w:val="1E1E1E"/>
          <w:sz w:val="13"/>
          <w:szCs w:val="13"/>
        </w:rPr>
        <w:t>Facebook</w:t>
      </w:r>
      <w:proofErr w:type="spellEnd"/>
      <w:r w:rsidRPr="00CB66A2">
        <w:rPr>
          <w:rFonts w:ascii="Georgia" w:eastAsia="Times New Roman" w:hAnsi="Georgia" w:cs="Arial"/>
          <w:color w:val="1E1E1E"/>
          <w:sz w:val="13"/>
          <w:szCs w:val="13"/>
        </w:rPr>
        <w:t xml:space="preserve"> and Twitter.</w:t>
      </w:r>
    </w:p>
    <w:p w:rsidR="00CB66A2" w:rsidRPr="00CB66A2" w:rsidRDefault="00CB66A2" w:rsidP="00CB66A2">
      <w:pPr>
        <w:spacing w:after="15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 xml:space="preserve">A kind of Mongolian pop music combines a modern beat with traditional sounds, along with Justin </w:t>
      </w:r>
      <w:proofErr w:type="spellStart"/>
      <w:r w:rsidRPr="00CB66A2">
        <w:rPr>
          <w:rFonts w:ascii="Georgia" w:eastAsia="Times New Roman" w:hAnsi="Georgia" w:cs="Arial"/>
          <w:color w:val="1E1E1E"/>
          <w:sz w:val="13"/>
          <w:szCs w:val="13"/>
        </w:rPr>
        <w:t>Bieber</w:t>
      </w:r>
      <w:proofErr w:type="spellEnd"/>
      <w:r w:rsidRPr="00CB66A2">
        <w:rPr>
          <w:rFonts w:ascii="Georgia" w:eastAsia="Times New Roman" w:hAnsi="Georgia" w:cs="Arial"/>
          <w:color w:val="1E1E1E"/>
          <w:sz w:val="13"/>
          <w:szCs w:val="13"/>
        </w:rPr>
        <w:t>. American DVDs are everywhere, and basketball is a national obsession. One sporting goods shop is named for Michael Jordan.</w:t>
      </w:r>
    </w:p>
    <w:tbl>
      <w:tblPr>
        <w:tblpPr w:leftFromText="136" w:rightFromText="36" w:vertAnchor="text" w:tblpXSpec="right" w:tblpYSpec="center"/>
        <w:tblW w:w="2520" w:type="dxa"/>
        <w:tblCellMar>
          <w:left w:w="0" w:type="dxa"/>
          <w:right w:w="0" w:type="dxa"/>
        </w:tblCellMar>
        <w:tblLook w:val="04A0"/>
      </w:tblPr>
      <w:tblGrid>
        <w:gridCol w:w="2520"/>
      </w:tblGrid>
      <w:tr w:rsidR="00CB66A2" w:rsidRPr="00CB66A2" w:rsidTr="00CB66A2">
        <w:tc>
          <w:tcPr>
            <w:tcW w:w="0" w:type="auto"/>
            <w:tcMar>
              <w:top w:w="60" w:type="dxa"/>
              <w:left w:w="60" w:type="dxa"/>
              <w:bottom w:w="60" w:type="dxa"/>
              <w:right w:w="60" w:type="dxa"/>
            </w:tcMar>
            <w:vAlign w:val="center"/>
            <w:hideMark/>
          </w:tcPr>
          <w:p w:rsidR="00CB66A2" w:rsidRPr="00CB66A2" w:rsidRDefault="00CB66A2" w:rsidP="00CB66A2">
            <w:pPr>
              <w:spacing w:after="0" w:line="200" w:lineRule="atLeast"/>
              <w:rPr>
                <w:rFonts w:ascii="Arial" w:eastAsia="Times New Roman" w:hAnsi="Arial" w:cs="Arial"/>
                <w:color w:val="1E1E1E"/>
                <w:sz w:val="11"/>
                <w:szCs w:val="11"/>
              </w:rPr>
            </w:pPr>
            <w:r w:rsidRPr="00CB66A2">
              <w:rPr>
                <w:rFonts w:ascii="Georgia" w:eastAsia="Times New Roman" w:hAnsi="Georgia" w:cs="Arial"/>
                <w:b/>
                <w:bCs/>
                <w:color w:val="006699"/>
                <w:sz w:val="21"/>
              </w:rPr>
              <w:t>I</w:t>
            </w:r>
            <w:r w:rsidRPr="00CB66A2">
              <w:rPr>
                <w:rFonts w:ascii="Georgia" w:eastAsia="Times New Roman" w:hAnsi="Georgia" w:cs="Arial"/>
                <w:color w:val="006699"/>
                <w:sz w:val="19"/>
                <w:szCs w:val="19"/>
              </w:rPr>
              <w:t>n the Gobi desert,</w:t>
            </w:r>
            <w:r w:rsidRPr="00CB66A2">
              <w:rPr>
                <w:rFonts w:ascii="Georgia" w:eastAsia="Times New Roman" w:hAnsi="Georgia" w:cs="Arial"/>
                <w:color w:val="006699"/>
                <w:sz w:val="19"/>
              </w:rPr>
              <w:t> </w:t>
            </w:r>
            <w:r w:rsidRPr="00CB66A2">
              <w:rPr>
                <w:rFonts w:ascii="Georgia" w:eastAsia="Times New Roman" w:hAnsi="Georgia" w:cs="Arial"/>
                <w:color w:val="006699"/>
                <w:sz w:val="19"/>
                <w:szCs w:val="19"/>
              </w:rPr>
              <w:br/>
              <w:t>goat herders and camel drivers chat away, using cell phones to round up lost goats.</w:t>
            </w:r>
          </w:p>
        </w:tc>
      </w:tr>
    </w:tbl>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The quality of food has improved enormously. In the early 1990s, offerings were limited to various kinds of meat, usually overcooked mutton – a nightmare for an American vegetarian. The city now has four vegan restaurants, frequented by health-conscious young Mongolians. Vegetables are easily available, although they – like most everything else – are imported from China.</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Most young professionals are reasonably comfortable. If they can avoid the roads, most probably feel that globalization is a good thing.</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There are, however, two areas in which globalization has played a darker role, having to do with unbridled capitalism and political corruption. And the two are related.</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 xml:space="preserve">When Mongolia opened up to the world after the fall of the Soviet Union in 1990, it also opened itself up to new investment, especially in its vast stores of mineral wealth. A $5 billion dollar copper and gold mine is being constructed at the rich </w:t>
      </w:r>
      <w:proofErr w:type="spellStart"/>
      <w:r w:rsidRPr="00CB66A2">
        <w:rPr>
          <w:rFonts w:ascii="Georgia" w:eastAsia="Times New Roman" w:hAnsi="Georgia" w:cs="Arial"/>
          <w:color w:val="1E1E1E"/>
          <w:sz w:val="13"/>
          <w:szCs w:val="13"/>
        </w:rPr>
        <w:t>Oyu</w:t>
      </w:r>
      <w:proofErr w:type="spellEnd"/>
      <w:r w:rsidRPr="00CB66A2">
        <w:rPr>
          <w:rFonts w:ascii="Georgia" w:eastAsia="Times New Roman" w:hAnsi="Georgia" w:cs="Arial"/>
          <w:color w:val="1E1E1E"/>
          <w:sz w:val="13"/>
          <w:szCs w:val="13"/>
        </w:rPr>
        <w:t xml:space="preserve"> </w:t>
      </w:r>
      <w:proofErr w:type="spellStart"/>
      <w:r w:rsidRPr="00CB66A2">
        <w:rPr>
          <w:rFonts w:ascii="Georgia" w:eastAsia="Times New Roman" w:hAnsi="Georgia" w:cs="Arial"/>
          <w:color w:val="1E1E1E"/>
          <w:sz w:val="13"/>
          <w:szCs w:val="13"/>
        </w:rPr>
        <w:t>Tolgoi</w:t>
      </w:r>
      <w:proofErr w:type="spellEnd"/>
      <w:r w:rsidRPr="00CB66A2">
        <w:rPr>
          <w:rFonts w:ascii="Georgia" w:eastAsia="Times New Roman" w:hAnsi="Georgia" w:cs="Arial"/>
          <w:color w:val="1E1E1E"/>
          <w:sz w:val="13"/>
          <w:szCs w:val="13"/>
        </w:rPr>
        <w:t xml:space="preserve"> deposit in the Gobi desert, and a new rail line is coming from China. The plundering of Mongolian resources is moving at a breakneck speed.</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lastRenderedPageBreak/>
        <w:t>Mongolians receive cash for this exploitation, of course. And it’s easy to see where much of the money has gone. I counted six Lexus SUVs and two Hummers one evening while stuck in a traffic jam.</w:t>
      </w:r>
      <w:r w:rsidRPr="00CB66A2">
        <w:rPr>
          <w:rFonts w:ascii="Georgia" w:eastAsia="Times New Roman" w:hAnsi="Georgia" w:cs="Arial"/>
          <w:color w:val="1E1E1E"/>
          <w:sz w:val="13"/>
        </w:rPr>
        <w:t> </w:t>
      </w:r>
      <w:proofErr w:type="spellStart"/>
      <w:r w:rsidRPr="00CB66A2">
        <w:rPr>
          <w:rFonts w:ascii="Georgia" w:eastAsia="Times New Roman" w:hAnsi="Georgia" w:cs="Arial"/>
          <w:color w:val="1E1E1E"/>
          <w:sz w:val="13"/>
          <w:szCs w:val="13"/>
        </w:rPr>
        <w:t>Hermès</w:t>
      </w:r>
      <w:proofErr w:type="spellEnd"/>
      <w:r w:rsidRPr="00CB66A2">
        <w:rPr>
          <w:rFonts w:ascii="Georgia" w:eastAsia="Times New Roman" w:hAnsi="Georgia" w:cs="Arial"/>
          <w:color w:val="1E1E1E"/>
          <w:sz w:val="13"/>
          <w:szCs w:val="13"/>
        </w:rPr>
        <w:t xml:space="preserve"> and other luxury stores crowd the downtown area, and fine dining is available on rooftop restaurants. Gleaming new hotels eclipse the elegance of the </w:t>
      </w:r>
      <w:proofErr w:type="spellStart"/>
      <w:r w:rsidRPr="00CB66A2">
        <w:rPr>
          <w:rFonts w:ascii="Georgia" w:eastAsia="Times New Roman" w:hAnsi="Georgia" w:cs="Arial"/>
          <w:color w:val="1E1E1E"/>
          <w:sz w:val="13"/>
          <w:szCs w:val="13"/>
        </w:rPr>
        <w:t>Chinggis</w:t>
      </w:r>
      <w:proofErr w:type="spellEnd"/>
      <w:r w:rsidRPr="00CB66A2">
        <w:rPr>
          <w:rFonts w:ascii="Georgia" w:eastAsia="Times New Roman" w:hAnsi="Georgia" w:cs="Arial"/>
          <w:color w:val="1E1E1E"/>
          <w:sz w:val="13"/>
          <w:szCs w:val="13"/>
        </w:rPr>
        <w:t xml:space="preserve"> </w:t>
      </w:r>
      <w:proofErr w:type="spellStart"/>
      <w:r w:rsidRPr="00CB66A2">
        <w:rPr>
          <w:rFonts w:ascii="Georgia" w:eastAsia="Times New Roman" w:hAnsi="Georgia" w:cs="Arial"/>
          <w:color w:val="1E1E1E"/>
          <w:sz w:val="13"/>
          <w:szCs w:val="13"/>
        </w:rPr>
        <w:t>Khaan</w:t>
      </w:r>
      <w:proofErr w:type="spellEnd"/>
      <w:r w:rsidRPr="00CB66A2">
        <w:rPr>
          <w:rFonts w:ascii="Georgia" w:eastAsia="Times New Roman" w:hAnsi="Georgia" w:cs="Arial"/>
          <w:color w:val="1E1E1E"/>
          <w:sz w:val="13"/>
          <w:szCs w:val="13"/>
        </w:rPr>
        <w:t xml:space="preserve"> Hotel. Gated estates have emerged in the foothills east of the city.</w:t>
      </w:r>
    </w:p>
    <w:p w:rsidR="00CB66A2" w:rsidRPr="00CB66A2" w:rsidRDefault="00CB66A2" w:rsidP="00CB66A2">
      <w:pPr>
        <w:spacing w:after="15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It’s also easy to see where the money has not gone. As bad as the city’s roads are, in the countryside they collapse into muddy ruts. The main highway, the east-west trunk road, is one of the few that’s been paved but it’s already full of potholes. Most other roads are dirt trails across the plains.</w:t>
      </w:r>
    </w:p>
    <w:tbl>
      <w:tblPr>
        <w:tblpPr w:leftFromText="136" w:rightFromText="36" w:vertAnchor="text" w:tblpXSpec="right" w:tblpYSpec="center"/>
        <w:tblW w:w="2520" w:type="dxa"/>
        <w:tblCellMar>
          <w:left w:w="0" w:type="dxa"/>
          <w:right w:w="0" w:type="dxa"/>
        </w:tblCellMar>
        <w:tblLook w:val="04A0"/>
      </w:tblPr>
      <w:tblGrid>
        <w:gridCol w:w="2520"/>
      </w:tblGrid>
      <w:tr w:rsidR="00CB66A2" w:rsidRPr="00CB66A2" w:rsidTr="00CB66A2">
        <w:tc>
          <w:tcPr>
            <w:tcW w:w="0" w:type="auto"/>
            <w:tcMar>
              <w:top w:w="60" w:type="dxa"/>
              <w:left w:w="60" w:type="dxa"/>
              <w:bottom w:w="60" w:type="dxa"/>
              <w:right w:w="60" w:type="dxa"/>
            </w:tcMar>
            <w:vAlign w:val="center"/>
            <w:hideMark/>
          </w:tcPr>
          <w:p w:rsidR="00CB66A2" w:rsidRPr="00CB66A2" w:rsidRDefault="00CB66A2" w:rsidP="00CB66A2">
            <w:pPr>
              <w:spacing w:after="0" w:line="200" w:lineRule="atLeast"/>
              <w:rPr>
                <w:rFonts w:ascii="Arial" w:eastAsia="Times New Roman" w:hAnsi="Arial" w:cs="Arial"/>
                <w:color w:val="1E1E1E"/>
                <w:sz w:val="11"/>
                <w:szCs w:val="11"/>
              </w:rPr>
            </w:pPr>
            <w:r w:rsidRPr="00CB66A2">
              <w:rPr>
                <w:rFonts w:ascii="Georgia" w:eastAsia="Times New Roman" w:hAnsi="Georgia" w:cs="Arial"/>
                <w:b/>
                <w:bCs/>
                <w:color w:val="006699"/>
                <w:sz w:val="21"/>
              </w:rPr>
              <w:t>T</w:t>
            </w:r>
            <w:r w:rsidRPr="00CB66A2">
              <w:rPr>
                <w:rFonts w:ascii="Georgia" w:eastAsia="Times New Roman" w:hAnsi="Georgia" w:cs="Arial"/>
                <w:color w:val="006699"/>
                <w:sz w:val="19"/>
                <w:szCs w:val="19"/>
              </w:rPr>
              <w:t>oday we see a merger of managerial socialism and democratic capitalism – a system with few checks or balances.</w:t>
            </w:r>
          </w:p>
        </w:tc>
      </w:tr>
    </w:tbl>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 xml:space="preserve">Money is not going into social services either. The end of the socialist system also ended free health care, university education and guaranteed jobs. The masses of </w:t>
      </w:r>
      <w:proofErr w:type="spellStart"/>
      <w:r w:rsidRPr="00CB66A2">
        <w:rPr>
          <w:rFonts w:ascii="Georgia" w:eastAsia="Times New Roman" w:hAnsi="Georgia" w:cs="Arial"/>
          <w:color w:val="1E1E1E"/>
          <w:sz w:val="13"/>
          <w:szCs w:val="13"/>
        </w:rPr>
        <w:t>ger</w:t>
      </w:r>
      <w:proofErr w:type="spellEnd"/>
      <w:r w:rsidRPr="00CB66A2">
        <w:rPr>
          <w:rFonts w:ascii="Georgia" w:eastAsia="Times New Roman" w:hAnsi="Georgia" w:cs="Arial"/>
          <w:color w:val="1E1E1E"/>
          <w:sz w:val="13"/>
          <w:szCs w:val="13"/>
        </w:rPr>
        <w:t xml:space="preserve"> camps surrounding </w:t>
      </w:r>
      <w:proofErr w:type="spellStart"/>
      <w:r w:rsidRPr="00CB66A2">
        <w:rPr>
          <w:rFonts w:ascii="Georgia" w:eastAsia="Times New Roman" w:hAnsi="Georgia" w:cs="Arial"/>
          <w:color w:val="1E1E1E"/>
          <w:sz w:val="13"/>
          <w:szCs w:val="13"/>
        </w:rPr>
        <w:t>Ulaan</w:t>
      </w:r>
      <w:proofErr w:type="spellEnd"/>
      <w:r w:rsidRPr="00CB66A2">
        <w:rPr>
          <w:rFonts w:ascii="Georgia" w:eastAsia="Times New Roman" w:hAnsi="Georgia" w:cs="Arial"/>
          <w:color w:val="1E1E1E"/>
          <w:sz w:val="13"/>
          <w:szCs w:val="13"/>
        </w:rPr>
        <w:t xml:space="preserve"> </w:t>
      </w:r>
      <w:proofErr w:type="spellStart"/>
      <w:r w:rsidRPr="00CB66A2">
        <w:rPr>
          <w:rFonts w:ascii="Georgia" w:eastAsia="Times New Roman" w:hAnsi="Georgia" w:cs="Arial"/>
          <w:color w:val="1E1E1E"/>
          <w:sz w:val="13"/>
          <w:szCs w:val="13"/>
        </w:rPr>
        <w:t>Baatar</w:t>
      </w:r>
      <w:proofErr w:type="spellEnd"/>
      <w:r w:rsidRPr="00CB66A2">
        <w:rPr>
          <w:rFonts w:ascii="Georgia" w:eastAsia="Times New Roman" w:hAnsi="Georgia" w:cs="Arial"/>
          <w:color w:val="1E1E1E"/>
          <w:sz w:val="13"/>
          <w:szCs w:val="13"/>
        </w:rPr>
        <w:t xml:space="preserve"> are filled with the underemployed. In the countryside, people still live, as they have since the time of </w:t>
      </w:r>
      <w:proofErr w:type="spellStart"/>
      <w:r w:rsidRPr="00CB66A2">
        <w:rPr>
          <w:rFonts w:ascii="Georgia" w:eastAsia="Times New Roman" w:hAnsi="Georgia" w:cs="Arial"/>
          <w:color w:val="1E1E1E"/>
          <w:sz w:val="13"/>
          <w:szCs w:val="13"/>
        </w:rPr>
        <w:t>Chinggis</w:t>
      </w:r>
      <w:proofErr w:type="spellEnd"/>
      <w:r w:rsidRPr="00CB66A2">
        <w:rPr>
          <w:rFonts w:ascii="Georgia" w:eastAsia="Times New Roman" w:hAnsi="Georgia" w:cs="Arial"/>
          <w:color w:val="1E1E1E"/>
          <w:sz w:val="13"/>
          <w:szCs w:val="13"/>
        </w:rPr>
        <w:t xml:space="preserve"> </w:t>
      </w:r>
      <w:proofErr w:type="spellStart"/>
      <w:r w:rsidRPr="00CB66A2">
        <w:rPr>
          <w:rFonts w:ascii="Georgia" w:eastAsia="Times New Roman" w:hAnsi="Georgia" w:cs="Arial"/>
          <w:color w:val="1E1E1E"/>
          <w:sz w:val="13"/>
          <w:szCs w:val="13"/>
        </w:rPr>
        <w:t>Khaan</w:t>
      </w:r>
      <w:proofErr w:type="spellEnd"/>
      <w:r w:rsidRPr="00CB66A2">
        <w:rPr>
          <w:rFonts w:ascii="Georgia" w:eastAsia="Times New Roman" w:hAnsi="Georgia" w:cs="Arial"/>
          <w:color w:val="1E1E1E"/>
          <w:sz w:val="13"/>
          <w:szCs w:val="13"/>
        </w:rPr>
        <w:t xml:space="preserve">, in </w:t>
      </w:r>
      <w:proofErr w:type="spellStart"/>
      <w:r w:rsidRPr="00CB66A2">
        <w:rPr>
          <w:rFonts w:ascii="Georgia" w:eastAsia="Times New Roman" w:hAnsi="Georgia" w:cs="Arial"/>
          <w:color w:val="1E1E1E"/>
          <w:sz w:val="13"/>
          <w:szCs w:val="13"/>
        </w:rPr>
        <w:t>gers</w:t>
      </w:r>
      <w:proofErr w:type="spellEnd"/>
      <w:r w:rsidRPr="00CB66A2">
        <w:rPr>
          <w:rFonts w:ascii="Georgia" w:eastAsia="Times New Roman" w:hAnsi="Georgia" w:cs="Arial"/>
          <w:color w:val="1E1E1E"/>
          <w:sz w:val="13"/>
          <w:szCs w:val="13"/>
        </w:rPr>
        <w:t xml:space="preserve"> alongside their goats, yaks and camels.</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The government should be gaining from the resource development, and it does exact fees for licenses and mining operations. But where the money goes is a matter of contention.</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 xml:space="preserve">One of the country’s most prominent politicians, N. </w:t>
      </w:r>
      <w:proofErr w:type="spellStart"/>
      <w:r w:rsidRPr="00CB66A2">
        <w:rPr>
          <w:rFonts w:ascii="Georgia" w:eastAsia="Times New Roman" w:hAnsi="Georgia" w:cs="Arial"/>
          <w:color w:val="1E1E1E"/>
          <w:sz w:val="13"/>
          <w:szCs w:val="13"/>
        </w:rPr>
        <w:t>Enkhbayar</w:t>
      </w:r>
      <w:proofErr w:type="spellEnd"/>
      <w:r w:rsidRPr="00CB66A2">
        <w:rPr>
          <w:rFonts w:ascii="Georgia" w:eastAsia="Times New Roman" w:hAnsi="Georgia" w:cs="Arial"/>
          <w:color w:val="1E1E1E"/>
          <w:sz w:val="13"/>
          <w:szCs w:val="13"/>
        </w:rPr>
        <w:t>, has been convicted on corruption charges and is serving prison time. He was accused of lining his pockets with bribery money and absconding with payments for mining rights. Even his supporters acknowledged the corruption. But all politicians were, they added, and he was no better or worse than the rest.</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The hopes for democracy, when 20 years ago deans wanted to know how to elect their university president, have been replaced with patterns of crony capitalism. The university president is appointed by the Ministry of Education, and some claim that the choice can be influenced by a substantial bribe.</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What happened in Mongolia has happened elsewhere in the world in the post–Cold War era of globalization. Two political systems have merged, and the Mongolian case exemplifies the worst features of both.</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In the West, exploitation was tempered by democratic control, what theologian and intellectual Reinhold Niebuhr called the “countervailing power” of labor unions and government regulation. In Communist counties the autocratic rule of a managerial society was tempered by an ideology of social service and equality.</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Today we see the merger of managerial socialism without the socialism and democratic capitalism without the democracy. It’s the emergence of a managerial capitalism, a system with few checks or balances or controls.</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 xml:space="preserve">Today’s Mongolia demonstrates a trend found in other post-socialist countries and promoted in the political ideologies of American and European right-wing parties – a managerial capitalism bereft of democratic moderation or social aspiration. What it means for Mongolia, and for much of the world, is a future with plenty of cell phones, </w:t>
      </w:r>
      <w:proofErr w:type="spellStart"/>
      <w:r w:rsidRPr="00CB66A2">
        <w:rPr>
          <w:rFonts w:ascii="Georgia" w:eastAsia="Times New Roman" w:hAnsi="Georgia" w:cs="Arial"/>
          <w:color w:val="1E1E1E"/>
          <w:sz w:val="13"/>
          <w:szCs w:val="13"/>
        </w:rPr>
        <w:t>Facebook</w:t>
      </w:r>
      <w:proofErr w:type="spellEnd"/>
      <w:r w:rsidRPr="00CB66A2">
        <w:rPr>
          <w:rFonts w:ascii="Georgia" w:eastAsia="Times New Roman" w:hAnsi="Georgia" w:cs="Arial"/>
          <w:color w:val="1E1E1E"/>
          <w:sz w:val="13"/>
          <w:szCs w:val="13"/>
        </w:rPr>
        <w:t xml:space="preserve"> users and Lexus SUVs, but also with brown </w:t>
      </w:r>
      <w:proofErr w:type="spellStart"/>
      <w:r w:rsidRPr="00CB66A2">
        <w:rPr>
          <w:rFonts w:ascii="Georgia" w:eastAsia="Times New Roman" w:hAnsi="Georgia" w:cs="Arial"/>
          <w:color w:val="1E1E1E"/>
          <w:sz w:val="13"/>
          <w:szCs w:val="13"/>
        </w:rPr>
        <w:t>air</w:t>
      </w:r>
      <w:proofErr w:type="spellEnd"/>
      <w:r w:rsidRPr="00CB66A2">
        <w:rPr>
          <w:rFonts w:ascii="Georgia" w:eastAsia="Times New Roman" w:hAnsi="Georgia" w:cs="Arial"/>
          <w:color w:val="1E1E1E"/>
          <w:sz w:val="13"/>
          <w:szCs w:val="13"/>
        </w:rPr>
        <w:t>, bad roads and astounding economic inequality.</w:t>
      </w:r>
    </w:p>
    <w:p w:rsidR="00CB66A2" w:rsidRPr="00CB66A2" w:rsidRDefault="00CB66A2" w:rsidP="00CB66A2">
      <w:pPr>
        <w:spacing w:after="0" w:line="200" w:lineRule="atLeast"/>
        <w:rPr>
          <w:rFonts w:ascii="Georgia" w:eastAsia="Times New Roman" w:hAnsi="Georgia" w:cs="Arial"/>
          <w:color w:val="1E1E1E"/>
          <w:sz w:val="13"/>
          <w:szCs w:val="13"/>
        </w:rPr>
      </w:pPr>
      <w:r w:rsidRPr="00CB66A2">
        <w:rPr>
          <w:rFonts w:ascii="Georgia" w:eastAsia="Times New Roman" w:hAnsi="Georgia" w:cs="Arial"/>
          <w:color w:val="1E1E1E"/>
          <w:sz w:val="13"/>
          <w:szCs w:val="13"/>
        </w:rPr>
        <w:t> </w:t>
      </w:r>
    </w:p>
    <w:p w:rsidR="00CB66A2" w:rsidRPr="00CB66A2" w:rsidRDefault="00CB66A2" w:rsidP="00CB66A2">
      <w:pPr>
        <w:spacing w:after="0" w:line="200" w:lineRule="atLeast"/>
        <w:rPr>
          <w:rFonts w:ascii="Arial" w:eastAsia="Times New Roman" w:hAnsi="Arial" w:cs="Arial"/>
          <w:i/>
          <w:iCs/>
          <w:color w:val="333333"/>
          <w:sz w:val="13"/>
          <w:szCs w:val="13"/>
        </w:rPr>
      </w:pPr>
      <w:proofErr w:type="gramStart"/>
      <w:r w:rsidRPr="00CB66A2">
        <w:rPr>
          <w:rFonts w:ascii="Arial" w:eastAsia="Times New Roman" w:hAnsi="Arial" w:cs="Arial"/>
          <w:i/>
          <w:iCs/>
          <w:color w:val="333333"/>
          <w:sz w:val="13"/>
          <w:szCs w:val="13"/>
        </w:rPr>
        <w:t xml:space="preserve">Mark </w:t>
      </w:r>
      <w:proofErr w:type="spellStart"/>
      <w:r w:rsidRPr="00CB66A2">
        <w:rPr>
          <w:rFonts w:ascii="Arial" w:eastAsia="Times New Roman" w:hAnsi="Arial" w:cs="Arial"/>
          <w:i/>
          <w:iCs/>
          <w:color w:val="333333"/>
          <w:sz w:val="13"/>
          <w:szCs w:val="13"/>
        </w:rPr>
        <w:t>Juergensmeyer</w:t>
      </w:r>
      <w:proofErr w:type="spellEnd"/>
      <w:r w:rsidRPr="00CB66A2">
        <w:rPr>
          <w:rFonts w:ascii="Arial" w:eastAsia="Times New Roman" w:hAnsi="Arial" w:cs="Arial"/>
          <w:i/>
          <w:iCs/>
          <w:color w:val="333333"/>
          <w:sz w:val="13"/>
          <w:szCs w:val="13"/>
        </w:rPr>
        <w:t xml:space="preserve"> is professor of sociology and global studies and director of the </w:t>
      </w:r>
      <w:proofErr w:type="spellStart"/>
      <w:r w:rsidRPr="00CB66A2">
        <w:rPr>
          <w:rFonts w:ascii="Arial" w:eastAsia="Times New Roman" w:hAnsi="Arial" w:cs="Arial"/>
          <w:i/>
          <w:iCs/>
          <w:color w:val="333333"/>
          <w:sz w:val="13"/>
          <w:szCs w:val="13"/>
        </w:rPr>
        <w:t>Orfalea</w:t>
      </w:r>
      <w:proofErr w:type="spellEnd"/>
      <w:r w:rsidRPr="00CB66A2">
        <w:rPr>
          <w:rFonts w:ascii="Arial" w:eastAsia="Times New Roman" w:hAnsi="Arial" w:cs="Arial"/>
          <w:i/>
          <w:iCs/>
          <w:color w:val="333333"/>
          <w:sz w:val="13"/>
          <w:szCs w:val="13"/>
        </w:rPr>
        <w:t xml:space="preserve"> Center for Global and International Studies at the University of California, Santa Barbara.</w:t>
      </w:r>
      <w:proofErr w:type="gramEnd"/>
      <w:r w:rsidRPr="00CB66A2">
        <w:rPr>
          <w:rFonts w:ascii="Arial" w:eastAsia="Times New Roman" w:hAnsi="Arial" w:cs="Arial"/>
          <w:i/>
          <w:iCs/>
          <w:color w:val="333333"/>
          <w:sz w:val="13"/>
          <w:szCs w:val="13"/>
        </w:rPr>
        <w:t xml:space="preserve"> He is author of more than 20 books including</w:t>
      </w:r>
      <w:r w:rsidRPr="00CB66A2">
        <w:rPr>
          <w:rFonts w:ascii="Arial" w:eastAsia="Times New Roman" w:hAnsi="Arial" w:cs="Arial"/>
          <w:i/>
          <w:iCs/>
          <w:color w:val="333333"/>
          <w:sz w:val="13"/>
        </w:rPr>
        <w:t> </w:t>
      </w:r>
      <w:r w:rsidRPr="00CB66A2">
        <w:rPr>
          <w:rFonts w:ascii="Arial" w:eastAsia="Times New Roman" w:hAnsi="Arial" w:cs="Arial"/>
          <w:i/>
          <w:iCs/>
          <w:color w:val="333333"/>
          <w:sz w:val="13"/>
          <w:szCs w:val="13"/>
        </w:rPr>
        <w:t>Global Rebellion: Religious Challenges to the Secular State.</w:t>
      </w:r>
    </w:p>
    <w:p w:rsidR="00CB66A2" w:rsidRPr="00CB66A2" w:rsidRDefault="00CB66A2" w:rsidP="00CB66A2">
      <w:pPr>
        <w:spacing w:after="150" w:line="312" w:lineRule="atLeast"/>
        <w:rPr>
          <w:rFonts w:ascii="Arial" w:eastAsia="Times New Roman" w:hAnsi="Arial" w:cs="Arial"/>
          <w:color w:val="333333"/>
          <w:sz w:val="12"/>
          <w:szCs w:val="12"/>
        </w:rPr>
      </w:pPr>
      <w:proofErr w:type="spellStart"/>
      <w:r w:rsidRPr="00CB66A2">
        <w:rPr>
          <w:rFonts w:ascii="Arial" w:eastAsia="Times New Roman" w:hAnsi="Arial" w:cs="Arial"/>
          <w:color w:val="333333"/>
          <w:sz w:val="12"/>
          <w:szCs w:val="12"/>
        </w:rPr>
        <w:t>Rights</w:t>
      </w:r>
      <w:proofErr w:type="gramStart"/>
      <w:r w:rsidRPr="00CB66A2">
        <w:rPr>
          <w:rFonts w:ascii="Arial" w:eastAsia="Times New Roman" w:hAnsi="Arial" w:cs="Arial"/>
          <w:color w:val="333333"/>
          <w:sz w:val="12"/>
          <w:szCs w:val="12"/>
        </w:rPr>
        <w:t>:Copyright</w:t>
      </w:r>
      <w:proofErr w:type="spellEnd"/>
      <w:proofErr w:type="gramEnd"/>
      <w:r w:rsidRPr="00CB66A2">
        <w:rPr>
          <w:rFonts w:ascii="Arial" w:eastAsia="Times New Roman" w:hAnsi="Arial" w:cs="Arial"/>
          <w:color w:val="333333"/>
          <w:sz w:val="12"/>
          <w:szCs w:val="12"/>
        </w:rPr>
        <w:t xml:space="preserve"> © 2012 Yale Center for the Study of Globalization</w:t>
      </w:r>
    </w:p>
    <w:p w:rsidR="0014737B" w:rsidRPr="009C7BE5" w:rsidRDefault="0014737B" w:rsidP="009C7BE5">
      <w:pPr>
        <w:spacing w:after="0" w:line="240" w:lineRule="auto"/>
        <w:contextualSpacing/>
        <w:rPr>
          <w:rFonts w:ascii="Times New Roman" w:hAnsi="Times New Roman" w:cs="Times New Roman"/>
          <w:sz w:val="24"/>
          <w:szCs w:val="24"/>
        </w:rPr>
      </w:pPr>
    </w:p>
    <w:sectPr w:rsidR="0014737B" w:rsidRPr="009C7BE5" w:rsidSect="001473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F1C61"/>
    <w:multiLevelType w:val="multilevel"/>
    <w:tmpl w:val="BEF4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2200A4"/>
    <w:multiLevelType w:val="multilevel"/>
    <w:tmpl w:val="C572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8778F0"/>
    <w:multiLevelType w:val="multilevel"/>
    <w:tmpl w:val="D07E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B66A2"/>
    <w:rsid w:val="0014737B"/>
    <w:rsid w:val="00651CB5"/>
    <w:rsid w:val="009C7BE5"/>
    <w:rsid w:val="00CB66A2"/>
    <w:rsid w:val="00EB2F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37B"/>
  </w:style>
  <w:style w:type="paragraph" w:styleId="Heading2">
    <w:name w:val="heading 2"/>
    <w:basedOn w:val="Normal"/>
    <w:link w:val="Heading2Char"/>
    <w:uiPriority w:val="9"/>
    <w:qFormat/>
    <w:rsid w:val="00CB66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6A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B66A2"/>
    <w:rPr>
      <w:color w:val="0000FF"/>
      <w:u w:val="single"/>
    </w:rPr>
  </w:style>
  <w:style w:type="character" w:customStyle="1" w:styleId="apple-converted-space">
    <w:name w:val="apple-converted-space"/>
    <w:basedOn w:val="DefaultParagraphFont"/>
    <w:rsid w:val="00CB66A2"/>
  </w:style>
  <w:style w:type="paragraph" w:styleId="z-TopofForm">
    <w:name w:val="HTML Top of Form"/>
    <w:basedOn w:val="Normal"/>
    <w:next w:val="Normal"/>
    <w:link w:val="z-TopofFormChar"/>
    <w:hidden/>
    <w:uiPriority w:val="99"/>
    <w:semiHidden/>
    <w:unhideWhenUsed/>
    <w:rsid w:val="00CB66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B66A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B66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B66A2"/>
    <w:rPr>
      <w:rFonts w:ascii="Arial" w:eastAsia="Times New Roman" w:hAnsi="Arial" w:cs="Arial"/>
      <w:vanish/>
      <w:sz w:val="16"/>
      <w:szCs w:val="16"/>
    </w:rPr>
  </w:style>
  <w:style w:type="character" w:customStyle="1" w:styleId="en">
    <w:name w:val="en"/>
    <w:basedOn w:val="DefaultParagraphFont"/>
    <w:rsid w:val="00CB66A2"/>
  </w:style>
  <w:style w:type="character" w:customStyle="1" w:styleId="cn">
    <w:name w:val="cn"/>
    <w:basedOn w:val="DefaultParagraphFont"/>
    <w:rsid w:val="00CB66A2"/>
  </w:style>
  <w:style w:type="paragraph" w:styleId="NormalWeb">
    <w:name w:val="Normal (Web)"/>
    <w:basedOn w:val="Normal"/>
    <w:uiPriority w:val="99"/>
    <w:unhideWhenUsed/>
    <w:rsid w:val="00CB66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66A2"/>
    <w:rPr>
      <w:b/>
      <w:bCs/>
    </w:rPr>
  </w:style>
  <w:style w:type="paragraph" w:styleId="BalloonText">
    <w:name w:val="Balloon Text"/>
    <w:basedOn w:val="Normal"/>
    <w:link w:val="BalloonTextChar"/>
    <w:uiPriority w:val="99"/>
    <w:semiHidden/>
    <w:unhideWhenUsed/>
    <w:rsid w:val="00CB6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6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6401108">
      <w:bodyDiv w:val="1"/>
      <w:marLeft w:val="0"/>
      <w:marRight w:val="0"/>
      <w:marTop w:val="0"/>
      <w:marBottom w:val="0"/>
      <w:divBdr>
        <w:top w:val="none" w:sz="0" w:space="0" w:color="auto"/>
        <w:left w:val="none" w:sz="0" w:space="0" w:color="auto"/>
        <w:bottom w:val="none" w:sz="0" w:space="0" w:color="auto"/>
        <w:right w:val="none" w:sz="0" w:space="0" w:color="auto"/>
      </w:divBdr>
      <w:divsChild>
        <w:div w:id="407582263">
          <w:marLeft w:val="0"/>
          <w:marRight w:val="0"/>
          <w:marTop w:val="0"/>
          <w:marBottom w:val="0"/>
          <w:divBdr>
            <w:top w:val="none" w:sz="0" w:space="0" w:color="auto"/>
            <w:left w:val="none" w:sz="0" w:space="0" w:color="auto"/>
            <w:bottom w:val="none" w:sz="0" w:space="0" w:color="auto"/>
            <w:right w:val="none" w:sz="0" w:space="0" w:color="auto"/>
          </w:divBdr>
          <w:divsChild>
            <w:div w:id="1234664075">
              <w:marLeft w:val="0"/>
              <w:marRight w:val="0"/>
              <w:marTop w:val="0"/>
              <w:marBottom w:val="0"/>
              <w:divBdr>
                <w:top w:val="none" w:sz="0" w:space="0" w:color="auto"/>
                <w:left w:val="none" w:sz="0" w:space="0" w:color="auto"/>
                <w:bottom w:val="none" w:sz="0" w:space="0" w:color="auto"/>
                <w:right w:val="none" w:sz="0" w:space="0" w:color="auto"/>
              </w:divBdr>
              <w:divsChild>
                <w:div w:id="1866168450">
                  <w:marLeft w:val="1610"/>
                  <w:marRight w:val="300"/>
                  <w:marTop w:val="180"/>
                  <w:marBottom w:val="0"/>
                  <w:divBdr>
                    <w:top w:val="none" w:sz="0" w:space="0" w:color="auto"/>
                    <w:left w:val="none" w:sz="0" w:space="0" w:color="auto"/>
                    <w:bottom w:val="none" w:sz="0" w:space="0" w:color="auto"/>
                    <w:right w:val="none" w:sz="0" w:space="0" w:color="auto"/>
                  </w:divBdr>
                </w:div>
                <w:div w:id="1320187887">
                  <w:marLeft w:val="0"/>
                  <w:marRight w:val="0"/>
                  <w:marTop w:val="0"/>
                  <w:marBottom w:val="0"/>
                  <w:divBdr>
                    <w:top w:val="none" w:sz="0" w:space="0" w:color="auto"/>
                    <w:left w:val="none" w:sz="0" w:space="0" w:color="auto"/>
                    <w:bottom w:val="none" w:sz="0" w:space="0" w:color="auto"/>
                    <w:right w:val="none" w:sz="0" w:space="0" w:color="auto"/>
                  </w:divBdr>
                  <w:divsChild>
                    <w:div w:id="251014551">
                      <w:marLeft w:val="0"/>
                      <w:marRight w:val="0"/>
                      <w:marTop w:val="0"/>
                      <w:marBottom w:val="0"/>
                      <w:divBdr>
                        <w:top w:val="none" w:sz="0" w:space="0" w:color="auto"/>
                        <w:left w:val="none" w:sz="0" w:space="0" w:color="auto"/>
                        <w:bottom w:val="none" w:sz="0" w:space="0" w:color="auto"/>
                        <w:right w:val="none" w:sz="0" w:space="0" w:color="auto"/>
                      </w:divBdr>
                      <w:divsChild>
                        <w:div w:id="1029721250">
                          <w:marLeft w:val="0"/>
                          <w:marRight w:val="0"/>
                          <w:marTop w:val="0"/>
                          <w:marBottom w:val="0"/>
                          <w:divBdr>
                            <w:top w:val="none" w:sz="0" w:space="0" w:color="auto"/>
                            <w:left w:val="none" w:sz="0" w:space="0" w:color="auto"/>
                            <w:bottom w:val="none" w:sz="0" w:space="0" w:color="auto"/>
                            <w:right w:val="none" w:sz="0" w:space="0" w:color="auto"/>
                          </w:divBdr>
                        </w:div>
                      </w:divsChild>
                    </w:div>
                    <w:div w:id="227155883">
                      <w:marLeft w:val="0"/>
                      <w:marRight w:val="0"/>
                      <w:marTop w:val="0"/>
                      <w:marBottom w:val="0"/>
                      <w:divBdr>
                        <w:top w:val="none" w:sz="0" w:space="0" w:color="auto"/>
                        <w:left w:val="none" w:sz="0" w:space="0" w:color="auto"/>
                        <w:bottom w:val="none" w:sz="0" w:space="0" w:color="auto"/>
                        <w:right w:val="none" w:sz="0" w:space="0" w:color="auto"/>
                      </w:divBdr>
                      <w:divsChild>
                        <w:div w:id="328874075">
                          <w:marLeft w:val="0"/>
                          <w:marRight w:val="0"/>
                          <w:marTop w:val="0"/>
                          <w:marBottom w:val="0"/>
                          <w:divBdr>
                            <w:top w:val="none" w:sz="0" w:space="0" w:color="auto"/>
                            <w:left w:val="none" w:sz="0" w:space="0" w:color="auto"/>
                            <w:bottom w:val="none" w:sz="0" w:space="0" w:color="auto"/>
                            <w:right w:val="none" w:sz="0" w:space="0" w:color="auto"/>
                          </w:divBdr>
                          <w:divsChild>
                            <w:div w:id="21209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7769">
              <w:marLeft w:val="0"/>
              <w:marRight w:val="0"/>
              <w:marTop w:val="0"/>
              <w:marBottom w:val="0"/>
              <w:divBdr>
                <w:top w:val="single" w:sz="4" w:space="0" w:color="FFFFFF"/>
                <w:left w:val="none" w:sz="0" w:space="0" w:color="auto"/>
                <w:bottom w:val="single" w:sz="4" w:space="0" w:color="FFFFFF"/>
                <w:right w:val="none" w:sz="0" w:space="0" w:color="auto"/>
              </w:divBdr>
              <w:divsChild>
                <w:div w:id="1804494229">
                  <w:marLeft w:val="0"/>
                  <w:marRight w:val="0"/>
                  <w:marTop w:val="0"/>
                  <w:marBottom w:val="0"/>
                  <w:divBdr>
                    <w:top w:val="none" w:sz="0" w:space="0" w:color="auto"/>
                    <w:left w:val="none" w:sz="0" w:space="0" w:color="auto"/>
                    <w:bottom w:val="none" w:sz="0" w:space="0" w:color="auto"/>
                    <w:right w:val="none" w:sz="0" w:space="0" w:color="auto"/>
                  </w:divBdr>
                  <w:divsChild>
                    <w:div w:id="389041223">
                      <w:marLeft w:val="0"/>
                      <w:marRight w:val="0"/>
                      <w:marTop w:val="0"/>
                      <w:marBottom w:val="0"/>
                      <w:divBdr>
                        <w:top w:val="none" w:sz="0" w:space="0" w:color="auto"/>
                        <w:left w:val="none" w:sz="0" w:space="0" w:color="auto"/>
                        <w:bottom w:val="none" w:sz="0" w:space="0" w:color="auto"/>
                        <w:right w:val="none" w:sz="0" w:space="0" w:color="auto"/>
                      </w:divBdr>
                      <w:divsChild>
                        <w:div w:id="1276406091">
                          <w:marLeft w:val="0"/>
                          <w:marRight w:val="0"/>
                          <w:marTop w:val="0"/>
                          <w:marBottom w:val="0"/>
                          <w:divBdr>
                            <w:top w:val="none" w:sz="0" w:space="0" w:color="auto"/>
                            <w:left w:val="none" w:sz="0" w:space="0" w:color="auto"/>
                            <w:bottom w:val="none" w:sz="0" w:space="0" w:color="auto"/>
                            <w:right w:val="none" w:sz="0" w:space="0" w:color="auto"/>
                          </w:divBdr>
                          <w:divsChild>
                            <w:div w:id="14759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53269">
          <w:marLeft w:val="0"/>
          <w:marRight w:val="0"/>
          <w:marTop w:val="0"/>
          <w:marBottom w:val="0"/>
          <w:divBdr>
            <w:top w:val="none" w:sz="0" w:space="0" w:color="auto"/>
            <w:left w:val="none" w:sz="0" w:space="0" w:color="auto"/>
            <w:bottom w:val="none" w:sz="0" w:space="0" w:color="auto"/>
            <w:right w:val="none" w:sz="0" w:space="0" w:color="auto"/>
          </w:divBdr>
          <w:divsChild>
            <w:div w:id="83648471">
              <w:marLeft w:val="0"/>
              <w:marRight w:val="0"/>
              <w:marTop w:val="0"/>
              <w:marBottom w:val="0"/>
              <w:divBdr>
                <w:top w:val="none" w:sz="0" w:space="0" w:color="auto"/>
                <w:left w:val="none" w:sz="0" w:space="0" w:color="auto"/>
                <w:bottom w:val="none" w:sz="0" w:space="0" w:color="auto"/>
                <w:right w:val="none" w:sz="0" w:space="0" w:color="auto"/>
              </w:divBdr>
              <w:divsChild>
                <w:div w:id="479880888">
                  <w:marLeft w:val="0"/>
                  <w:marRight w:val="0"/>
                  <w:marTop w:val="0"/>
                  <w:marBottom w:val="0"/>
                  <w:divBdr>
                    <w:top w:val="none" w:sz="0" w:space="0" w:color="auto"/>
                    <w:left w:val="none" w:sz="0" w:space="0" w:color="auto"/>
                    <w:bottom w:val="none" w:sz="0" w:space="0" w:color="auto"/>
                    <w:right w:val="none" w:sz="0" w:space="0" w:color="auto"/>
                  </w:divBdr>
                  <w:divsChild>
                    <w:div w:id="906306540">
                      <w:marLeft w:val="0"/>
                      <w:marRight w:val="0"/>
                      <w:marTop w:val="0"/>
                      <w:marBottom w:val="0"/>
                      <w:divBdr>
                        <w:top w:val="none" w:sz="0" w:space="0" w:color="auto"/>
                        <w:left w:val="none" w:sz="0" w:space="0" w:color="auto"/>
                        <w:bottom w:val="none" w:sz="0" w:space="0" w:color="auto"/>
                        <w:right w:val="none" w:sz="0" w:space="0" w:color="auto"/>
                      </w:divBdr>
                      <w:divsChild>
                        <w:div w:id="19422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48558">
                  <w:marLeft w:val="0"/>
                  <w:marRight w:val="0"/>
                  <w:marTop w:val="0"/>
                  <w:marBottom w:val="0"/>
                  <w:divBdr>
                    <w:top w:val="none" w:sz="0" w:space="0" w:color="auto"/>
                    <w:left w:val="none" w:sz="0" w:space="0" w:color="auto"/>
                    <w:bottom w:val="none" w:sz="0" w:space="0" w:color="auto"/>
                    <w:right w:val="none" w:sz="0" w:space="0" w:color="auto"/>
                  </w:divBdr>
                  <w:divsChild>
                    <w:div w:id="728379708">
                      <w:marLeft w:val="0"/>
                      <w:marRight w:val="0"/>
                      <w:marTop w:val="0"/>
                      <w:marBottom w:val="0"/>
                      <w:divBdr>
                        <w:top w:val="none" w:sz="0" w:space="0" w:color="auto"/>
                        <w:left w:val="none" w:sz="0" w:space="0" w:color="auto"/>
                        <w:bottom w:val="none" w:sz="0" w:space="0" w:color="auto"/>
                        <w:right w:val="none" w:sz="0" w:space="0" w:color="auto"/>
                      </w:divBdr>
                      <w:divsChild>
                        <w:div w:id="15271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60410">
              <w:marLeft w:val="-1510"/>
              <w:marRight w:val="-1830"/>
              <w:marTop w:val="0"/>
              <w:marBottom w:val="0"/>
              <w:divBdr>
                <w:top w:val="none" w:sz="0" w:space="0" w:color="auto"/>
                <w:left w:val="none" w:sz="0" w:space="0" w:color="auto"/>
                <w:bottom w:val="none" w:sz="0" w:space="0" w:color="auto"/>
                <w:right w:val="none" w:sz="0" w:space="0" w:color="auto"/>
              </w:divBdr>
              <w:divsChild>
                <w:div w:id="1613245385">
                  <w:marLeft w:val="1510"/>
                  <w:marRight w:val="1830"/>
                  <w:marTop w:val="0"/>
                  <w:marBottom w:val="0"/>
                  <w:divBdr>
                    <w:top w:val="none" w:sz="0" w:space="0" w:color="auto"/>
                    <w:left w:val="none" w:sz="0" w:space="0" w:color="auto"/>
                    <w:bottom w:val="none" w:sz="0" w:space="0" w:color="auto"/>
                    <w:right w:val="none" w:sz="0" w:space="0" w:color="auto"/>
                  </w:divBdr>
                  <w:divsChild>
                    <w:div w:id="950042388">
                      <w:marLeft w:val="0"/>
                      <w:marRight w:val="0"/>
                      <w:marTop w:val="0"/>
                      <w:marBottom w:val="0"/>
                      <w:divBdr>
                        <w:top w:val="none" w:sz="0" w:space="0" w:color="auto"/>
                        <w:left w:val="none" w:sz="0" w:space="0" w:color="auto"/>
                        <w:bottom w:val="none" w:sz="0" w:space="0" w:color="auto"/>
                        <w:right w:val="none" w:sz="0" w:space="0" w:color="auto"/>
                      </w:divBdr>
                      <w:divsChild>
                        <w:div w:id="1951626506">
                          <w:marLeft w:val="0"/>
                          <w:marRight w:val="0"/>
                          <w:marTop w:val="0"/>
                          <w:marBottom w:val="150"/>
                          <w:divBdr>
                            <w:top w:val="none" w:sz="0" w:space="0" w:color="auto"/>
                            <w:left w:val="none" w:sz="0" w:space="0" w:color="auto"/>
                            <w:bottom w:val="none" w:sz="0" w:space="0" w:color="auto"/>
                            <w:right w:val="none" w:sz="0" w:space="0" w:color="auto"/>
                          </w:divBdr>
                          <w:divsChild>
                            <w:div w:id="1424760500">
                              <w:marLeft w:val="0"/>
                              <w:marRight w:val="0"/>
                              <w:marTop w:val="0"/>
                              <w:marBottom w:val="0"/>
                              <w:divBdr>
                                <w:top w:val="none" w:sz="0" w:space="0" w:color="auto"/>
                                <w:left w:val="none" w:sz="0" w:space="0" w:color="auto"/>
                                <w:bottom w:val="none" w:sz="0" w:space="0" w:color="auto"/>
                                <w:right w:val="none" w:sz="0" w:space="0" w:color="auto"/>
                              </w:divBdr>
                              <w:divsChild>
                                <w:div w:id="1701540784">
                                  <w:marLeft w:val="0"/>
                                  <w:marRight w:val="0"/>
                                  <w:marTop w:val="0"/>
                                  <w:marBottom w:val="0"/>
                                  <w:divBdr>
                                    <w:top w:val="none" w:sz="0" w:space="0" w:color="auto"/>
                                    <w:left w:val="none" w:sz="0" w:space="0" w:color="auto"/>
                                    <w:bottom w:val="none" w:sz="0" w:space="0" w:color="auto"/>
                                    <w:right w:val="none" w:sz="0" w:space="0" w:color="auto"/>
                                  </w:divBdr>
                                </w:div>
                                <w:div w:id="1582444172">
                                  <w:marLeft w:val="0"/>
                                  <w:marRight w:val="0"/>
                                  <w:marTop w:val="0"/>
                                  <w:marBottom w:val="0"/>
                                  <w:divBdr>
                                    <w:top w:val="none" w:sz="0" w:space="0" w:color="auto"/>
                                    <w:left w:val="none" w:sz="0" w:space="0" w:color="auto"/>
                                    <w:bottom w:val="none" w:sz="0" w:space="0" w:color="auto"/>
                                    <w:right w:val="none" w:sz="0" w:space="0" w:color="auto"/>
                                  </w:divBdr>
                                  <w:divsChild>
                                    <w:div w:id="1358040004">
                                      <w:marLeft w:val="0"/>
                                      <w:marRight w:val="0"/>
                                      <w:marTop w:val="0"/>
                                      <w:marBottom w:val="0"/>
                                      <w:divBdr>
                                        <w:top w:val="none" w:sz="0" w:space="0" w:color="auto"/>
                                        <w:left w:val="none" w:sz="0" w:space="0" w:color="auto"/>
                                        <w:bottom w:val="none" w:sz="0" w:space="0" w:color="auto"/>
                                        <w:right w:val="none" w:sz="0" w:space="0" w:color="auto"/>
                                      </w:divBdr>
                                    </w:div>
                                    <w:div w:id="1941602027">
                                      <w:marLeft w:val="0"/>
                                      <w:marRight w:val="0"/>
                                      <w:marTop w:val="0"/>
                                      <w:marBottom w:val="0"/>
                                      <w:divBdr>
                                        <w:top w:val="none" w:sz="0" w:space="0" w:color="auto"/>
                                        <w:left w:val="none" w:sz="0" w:space="0" w:color="auto"/>
                                        <w:bottom w:val="none" w:sz="0" w:space="0" w:color="auto"/>
                                        <w:right w:val="none" w:sz="0" w:space="0" w:color="auto"/>
                                      </w:divBdr>
                                    </w:div>
                                    <w:div w:id="579220364">
                                      <w:marLeft w:val="0"/>
                                      <w:marRight w:val="0"/>
                                      <w:marTop w:val="0"/>
                                      <w:marBottom w:val="0"/>
                                      <w:divBdr>
                                        <w:top w:val="none" w:sz="0" w:space="0" w:color="auto"/>
                                        <w:left w:val="none" w:sz="0" w:space="0" w:color="auto"/>
                                        <w:bottom w:val="none" w:sz="0" w:space="0" w:color="auto"/>
                                        <w:right w:val="none" w:sz="0" w:space="0" w:color="auto"/>
                                      </w:divBdr>
                                    </w:div>
                                    <w:div w:id="1914849366">
                                      <w:marLeft w:val="0"/>
                                      <w:marRight w:val="0"/>
                                      <w:marTop w:val="0"/>
                                      <w:marBottom w:val="0"/>
                                      <w:divBdr>
                                        <w:top w:val="none" w:sz="0" w:space="0" w:color="auto"/>
                                        <w:left w:val="none" w:sz="0" w:space="0" w:color="auto"/>
                                        <w:bottom w:val="none" w:sz="0" w:space="0" w:color="auto"/>
                                        <w:right w:val="none" w:sz="0" w:space="0" w:color="auto"/>
                                      </w:divBdr>
                                      <w:divsChild>
                                        <w:div w:id="522286528">
                                          <w:marLeft w:val="0"/>
                                          <w:marRight w:val="0"/>
                                          <w:marTop w:val="0"/>
                                          <w:marBottom w:val="0"/>
                                          <w:divBdr>
                                            <w:top w:val="none" w:sz="0" w:space="0" w:color="auto"/>
                                            <w:left w:val="none" w:sz="0" w:space="0" w:color="auto"/>
                                            <w:bottom w:val="none" w:sz="0" w:space="0" w:color="auto"/>
                                            <w:right w:val="none" w:sz="0" w:space="0" w:color="auto"/>
                                          </w:divBdr>
                                        </w:div>
                                      </w:divsChild>
                                    </w:div>
                                    <w:div w:id="591205960">
                                      <w:marLeft w:val="0"/>
                                      <w:marRight w:val="0"/>
                                      <w:marTop w:val="0"/>
                                      <w:marBottom w:val="0"/>
                                      <w:divBdr>
                                        <w:top w:val="none" w:sz="0" w:space="0" w:color="auto"/>
                                        <w:left w:val="none" w:sz="0" w:space="0" w:color="auto"/>
                                        <w:bottom w:val="none" w:sz="0" w:space="0" w:color="auto"/>
                                        <w:right w:val="none" w:sz="0" w:space="0" w:color="auto"/>
                                      </w:divBdr>
                                    </w:div>
                                    <w:div w:id="15989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csg.yale.edu/"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control" Target="activeX/activeX2.xml"/><Relationship Id="rId5" Type="http://schemas.openxmlformats.org/officeDocument/2006/relationships/hyperlink" Target="http://yaleglobal.yale.edu/" TargetMode="Externa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1475</Words>
  <Characters>8410</Characters>
  <Application>Microsoft Office Word</Application>
  <DocSecurity>0</DocSecurity>
  <Lines>70</Lines>
  <Paragraphs>19</Paragraphs>
  <ScaleCrop>false</ScaleCrop>
  <Company/>
  <LinksUpToDate>false</LinksUpToDate>
  <CharactersWithSpaces>9866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cp:revision>
  <dcterms:created xsi:type="dcterms:W3CDTF">2012-10-20T06:31:00Z</dcterms:created>
  <dcterms:modified xsi:type="dcterms:W3CDTF">2012-10-20T06:31:00Z</dcterms:modified>
</cp:coreProperties>
</file>